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9CE9F9" w14:textId="662E8807" w:rsidR="00B249D5" w:rsidRPr="001C470B" w:rsidRDefault="00B249D5" w:rsidP="00B249D5">
      <w:pPr>
        <w:spacing w:after="0" w:line="240" w:lineRule="auto"/>
        <w:jc w:val="center"/>
        <w:rPr>
          <w:rFonts w:ascii="Garamond" w:hAnsi="Garamond" w:cs="Arial"/>
          <w:b/>
          <w:sz w:val="22"/>
          <w:szCs w:val="22"/>
          <w:lang w:val="es-CO"/>
        </w:rPr>
      </w:pPr>
      <w:r w:rsidRPr="001C470B">
        <w:rPr>
          <w:rFonts w:ascii="Garamond" w:hAnsi="Garamond" w:cs="Arial"/>
          <w:b/>
          <w:sz w:val="22"/>
          <w:szCs w:val="22"/>
        </w:rPr>
        <w:t xml:space="preserve">AUTO FIJA FECHA PARA DILIGENCIA DE </w:t>
      </w:r>
      <w:r w:rsidR="0059285D" w:rsidRPr="001C470B">
        <w:rPr>
          <w:rFonts w:ascii="Garamond" w:hAnsi="Garamond" w:cs="Arial"/>
          <w:b/>
          <w:sz w:val="22"/>
          <w:szCs w:val="22"/>
        </w:rPr>
        <w:t>INSPECCION OCULAR</w:t>
      </w:r>
      <w:r w:rsidRPr="001C470B">
        <w:rPr>
          <w:rFonts w:ascii="Garamond" w:hAnsi="Garamond" w:cs="Arial"/>
          <w:b/>
          <w:sz w:val="22"/>
          <w:szCs w:val="22"/>
        </w:rPr>
        <w:t xml:space="preserve"> </w:t>
      </w:r>
    </w:p>
    <w:p w14:paraId="6B2DEE2A" w14:textId="1A8240F0" w:rsidR="00507808" w:rsidRPr="001C470B" w:rsidRDefault="00B249D5" w:rsidP="009B6DCE">
      <w:pPr>
        <w:spacing w:after="0" w:line="240" w:lineRule="auto"/>
        <w:jc w:val="center"/>
        <w:rPr>
          <w:rFonts w:ascii="Garamond" w:hAnsi="Garamond" w:cs="Arial"/>
          <w:b/>
          <w:sz w:val="22"/>
          <w:szCs w:val="22"/>
        </w:rPr>
      </w:pPr>
      <w:r w:rsidRPr="001C470B">
        <w:rPr>
          <w:rFonts w:ascii="Garamond" w:hAnsi="Garamond" w:cs="Arial"/>
          <w:b/>
          <w:sz w:val="22"/>
          <w:szCs w:val="22"/>
        </w:rPr>
        <w:t xml:space="preserve">ACTUACIÓN ADMINISTRATIVA </w:t>
      </w:r>
      <w:r w:rsidR="003018B9">
        <w:rPr>
          <w:rFonts w:ascii="Garamond" w:hAnsi="Garamond" w:cs="Arial"/>
          <w:b/>
          <w:sz w:val="22"/>
          <w:szCs w:val="22"/>
        </w:rPr>
        <w:t>275</w:t>
      </w:r>
      <w:r w:rsidR="00B019C4" w:rsidRPr="00B019C4">
        <w:rPr>
          <w:rFonts w:ascii="Garamond" w:hAnsi="Garamond" w:cs="Arial"/>
          <w:b/>
          <w:sz w:val="22"/>
          <w:szCs w:val="22"/>
        </w:rPr>
        <w:t xml:space="preserve"> de 20</w:t>
      </w:r>
      <w:r w:rsidR="00E63F58">
        <w:rPr>
          <w:rFonts w:ascii="Garamond" w:hAnsi="Garamond" w:cs="Arial"/>
          <w:b/>
          <w:sz w:val="22"/>
          <w:szCs w:val="22"/>
        </w:rPr>
        <w:t>0</w:t>
      </w:r>
      <w:r w:rsidR="003018B9">
        <w:rPr>
          <w:rFonts w:ascii="Garamond" w:hAnsi="Garamond" w:cs="Arial"/>
          <w:b/>
          <w:sz w:val="22"/>
          <w:szCs w:val="22"/>
        </w:rPr>
        <w:t>6</w:t>
      </w:r>
      <w:r w:rsidR="00B019C4" w:rsidRPr="00B019C4">
        <w:rPr>
          <w:rFonts w:ascii="Garamond" w:hAnsi="Garamond" w:cs="Arial"/>
          <w:b/>
          <w:sz w:val="22"/>
          <w:szCs w:val="22"/>
        </w:rPr>
        <w:t xml:space="preserve"> </w:t>
      </w:r>
      <w:proofErr w:type="spellStart"/>
      <w:r w:rsidR="00B019C4" w:rsidRPr="00B019C4">
        <w:rPr>
          <w:rFonts w:ascii="Garamond" w:hAnsi="Garamond" w:cs="Arial"/>
          <w:b/>
          <w:sz w:val="22"/>
          <w:szCs w:val="22"/>
        </w:rPr>
        <w:t>E</w:t>
      </w:r>
      <w:r w:rsidR="007B7671">
        <w:rPr>
          <w:rFonts w:ascii="Garamond" w:hAnsi="Garamond" w:cs="Arial"/>
          <w:b/>
          <w:sz w:val="22"/>
          <w:szCs w:val="22"/>
        </w:rPr>
        <w:t>.</w:t>
      </w:r>
      <w:r w:rsidR="00B019C4" w:rsidRPr="00B019C4">
        <w:rPr>
          <w:rFonts w:ascii="Garamond" w:hAnsi="Garamond" w:cs="Arial"/>
          <w:b/>
          <w:sz w:val="22"/>
          <w:szCs w:val="22"/>
        </w:rPr>
        <w:t>P</w:t>
      </w:r>
      <w:proofErr w:type="spellEnd"/>
      <w:r w:rsidR="007B7671">
        <w:rPr>
          <w:rFonts w:ascii="Garamond" w:hAnsi="Garamond" w:cs="Arial"/>
          <w:b/>
          <w:sz w:val="22"/>
          <w:szCs w:val="22"/>
        </w:rPr>
        <w:t>.</w:t>
      </w:r>
      <w:r w:rsidR="00B019C4" w:rsidRPr="00B019C4">
        <w:rPr>
          <w:rFonts w:ascii="Garamond" w:hAnsi="Garamond" w:cs="Arial"/>
          <w:b/>
          <w:sz w:val="22"/>
          <w:szCs w:val="22"/>
        </w:rPr>
        <w:t xml:space="preserve"> SI </w:t>
      </w:r>
      <w:r w:rsidR="007B7671" w:rsidRPr="00B019C4">
        <w:rPr>
          <w:rFonts w:ascii="Garamond" w:hAnsi="Garamond" w:cs="Arial"/>
          <w:b/>
          <w:sz w:val="22"/>
          <w:szCs w:val="22"/>
        </w:rPr>
        <w:t>ACTÚA</w:t>
      </w:r>
      <w:r w:rsidR="00B019C4" w:rsidRPr="00B019C4">
        <w:rPr>
          <w:rFonts w:ascii="Garamond" w:hAnsi="Garamond" w:cs="Arial"/>
          <w:b/>
          <w:sz w:val="22"/>
          <w:szCs w:val="22"/>
        </w:rPr>
        <w:t xml:space="preserve"> </w:t>
      </w:r>
      <w:r w:rsidR="003018B9">
        <w:rPr>
          <w:rFonts w:ascii="Garamond" w:hAnsi="Garamond" w:cs="Arial"/>
          <w:b/>
          <w:sz w:val="22"/>
          <w:szCs w:val="22"/>
        </w:rPr>
        <w:t>4401</w:t>
      </w:r>
    </w:p>
    <w:p w14:paraId="6C4E488C" w14:textId="12421CB2" w:rsidR="00507808" w:rsidRPr="001C470B" w:rsidRDefault="00507808" w:rsidP="009B6DCE">
      <w:pPr>
        <w:spacing w:after="0" w:line="240" w:lineRule="auto"/>
        <w:jc w:val="center"/>
        <w:rPr>
          <w:rFonts w:ascii="Garamond" w:hAnsi="Garamond" w:cs="Arial"/>
          <w:b/>
          <w:sz w:val="22"/>
          <w:szCs w:val="22"/>
        </w:rPr>
      </w:pPr>
    </w:p>
    <w:p w14:paraId="5B0BEC8F" w14:textId="77777777" w:rsidR="009B6DCE" w:rsidRDefault="009B6DCE" w:rsidP="00B249D5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68546E15" w14:textId="7E59EDFD" w:rsidR="00747269" w:rsidRDefault="00B249D5" w:rsidP="00B249D5">
      <w:pPr>
        <w:spacing w:after="0" w:line="240" w:lineRule="auto"/>
        <w:rPr>
          <w:rFonts w:ascii="Garamond" w:hAnsi="Garamond" w:cs="Arial"/>
          <w:sz w:val="22"/>
          <w:szCs w:val="22"/>
        </w:rPr>
      </w:pPr>
      <w:r w:rsidRPr="001C470B">
        <w:rPr>
          <w:rFonts w:ascii="Garamond" w:hAnsi="Garamond" w:cs="Arial"/>
          <w:sz w:val="22"/>
          <w:szCs w:val="22"/>
        </w:rPr>
        <w:t xml:space="preserve">Bogotá D.C., </w:t>
      </w:r>
      <w:r w:rsidR="007B7671">
        <w:rPr>
          <w:rFonts w:ascii="Garamond" w:hAnsi="Garamond" w:cs="Arial"/>
          <w:sz w:val="22"/>
          <w:szCs w:val="22"/>
        </w:rPr>
        <w:t>13</w:t>
      </w:r>
      <w:r w:rsidR="00A15382" w:rsidRPr="001C470B">
        <w:rPr>
          <w:rFonts w:ascii="Garamond" w:hAnsi="Garamond" w:cs="Arial"/>
          <w:sz w:val="22"/>
          <w:szCs w:val="22"/>
        </w:rPr>
        <w:t xml:space="preserve"> de </w:t>
      </w:r>
      <w:r w:rsidR="001559E8">
        <w:rPr>
          <w:rFonts w:ascii="Garamond" w:hAnsi="Garamond" w:cs="Arial"/>
          <w:sz w:val="22"/>
          <w:szCs w:val="22"/>
        </w:rPr>
        <w:t>febrero</w:t>
      </w:r>
      <w:r w:rsidR="00A15382" w:rsidRPr="001C470B">
        <w:rPr>
          <w:rFonts w:ascii="Garamond" w:hAnsi="Garamond" w:cs="Arial"/>
          <w:sz w:val="22"/>
          <w:szCs w:val="22"/>
        </w:rPr>
        <w:t xml:space="preserve"> </w:t>
      </w:r>
      <w:r w:rsidR="00A071DC" w:rsidRPr="001C470B">
        <w:rPr>
          <w:rFonts w:ascii="Garamond" w:hAnsi="Garamond" w:cs="Arial"/>
          <w:sz w:val="22"/>
          <w:szCs w:val="22"/>
        </w:rPr>
        <w:t>de 202</w:t>
      </w:r>
      <w:r w:rsidR="001559E8">
        <w:rPr>
          <w:rFonts w:ascii="Garamond" w:hAnsi="Garamond" w:cs="Arial"/>
          <w:sz w:val="22"/>
          <w:szCs w:val="22"/>
        </w:rPr>
        <w:t>6</w:t>
      </w:r>
    </w:p>
    <w:p w14:paraId="72ED41B4" w14:textId="77777777" w:rsidR="00747269" w:rsidRPr="001C470B" w:rsidRDefault="00747269" w:rsidP="00B249D5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2B23A213" w14:textId="1E3D60AE" w:rsidR="00D02F67" w:rsidRDefault="00B249D5" w:rsidP="0062317E">
      <w:pPr>
        <w:spacing w:after="0" w:line="240" w:lineRule="auto"/>
        <w:jc w:val="both"/>
        <w:rPr>
          <w:rFonts w:ascii="Garamond" w:eastAsia="Arial" w:hAnsi="Garamond" w:cs="Arial"/>
          <w:sz w:val="22"/>
          <w:szCs w:val="22"/>
        </w:rPr>
      </w:pPr>
      <w:r w:rsidRPr="001C470B">
        <w:rPr>
          <w:rFonts w:ascii="Garamond" w:hAnsi="Garamond" w:cs="Arial"/>
          <w:b/>
          <w:sz w:val="22"/>
          <w:szCs w:val="22"/>
        </w:rPr>
        <w:t>Informe Área Jurí</w:t>
      </w:r>
      <w:r w:rsidR="00C92200" w:rsidRPr="001C470B">
        <w:rPr>
          <w:rFonts w:ascii="Garamond" w:hAnsi="Garamond" w:cs="Arial"/>
          <w:b/>
          <w:sz w:val="22"/>
          <w:szCs w:val="22"/>
        </w:rPr>
        <w:t>dica y Policiva</w:t>
      </w:r>
      <w:r w:rsidRPr="001C470B">
        <w:rPr>
          <w:rFonts w:ascii="Garamond" w:hAnsi="Garamond" w:cs="Arial"/>
          <w:b/>
          <w:sz w:val="22"/>
          <w:szCs w:val="22"/>
        </w:rPr>
        <w:t xml:space="preserve">. </w:t>
      </w:r>
      <w:r w:rsidR="00E63F58">
        <w:rPr>
          <w:rFonts w:ascii="Garamond" w:hAnsi="Garamond" w:cs="Arial"/>
          <w:sz w:val="22"/>
          <w:szCs w:val="22"/>
        </w:rPr>
        <w:t>Al Despacho de</w:t>
      </w:r>
      <w:r w:rsidRPr="001C470B">
        <w:rPr>
          <w:rFonts w:ascii="Garamond" w:hAnsi="Garamond" w:cs="Arial"/>
          <w:sz w:val="22"/>
          <w:szCs w:val="22"/>
        </w:rPr>
        <w:t xml:space="preserve">l Señor Alcalde Local de Kennedy las presentes diligencias, actuación administrativa </w:t>
      </w:r>
      <w:r w:rsidR="00BE5A99">
        <w:rPr>
          <w:rFonts w:ascii="Garamond" w:hAnsi="Garamond" w:cs="Arial"/>
          <w:b/>
          <w:sz w:val="22"/>
          <w:szCs w:val="22"/>
        </w:rPr>
        <w:t>275</w:t>
      </w:r>
      <w:r w:rsidR="00BE5A99" w:rsidRPr="00B019C4">
        <w:rPr>
          <w:rFonts w:ascii="Garamond" w:hAnsi="Garamond" w:cs="Arial"/>
          <w:b/>
          <w:sz w:val="22"/>
          <w:szCs w:val="22"/>
        </w:rPr>
        <w:t xml:space="preserve"> de 20</w:t>
      </w:r>
      <w:r w:rsidR="00BE5A99">
        <w:rPr>
          <w:rFonts w:ascii="Garamond" w:hAnsi="Garamond" w:cs="Arial"/>
          <w:b/>
          <w:sz w:val="22"/>
          <w:szCs w:val="22"/>
        </w:rPr>
        <w:t>06</w:t>
      </w:r>
      <w:r w:rsidR="00BE5A99" w:rsidRPr="00B019C4">
        <w:rPr>
          <w:rFonts w:ascii="Garamond" w:hAnsi="Garamond" w:cs="Arial"/>
          <w:b/>
          <w:sz w:val="22"/>
          <w:szCs w:val="22"/>
        </w:rPr>
        <w:t xml:space="preserve"> </w:t>
      </w:r>
      <w:proofErr w:type="spellStart"/>
      <w:r w:rsidR="00BE5A99" w:rsidRPr="00B019C4">
        <w:rPr>
          <w:rFonts w:ascii="Garamond" w:hAnsi="Garamond" w:cs="Arial"/>
          <w:b/>
          <w:sz w:val="22"/>
          <w:szCs w:val="22"/>
        </w:rPr>
        <w:t>E</w:t>
      </w:r>
      <w:r w:rsidR="00BE5A99">
        <w:rPr>
          <w:rFonts w:ascii="Garamond" w:hAnsi="Garamond" w:cs="Arial"/>
          <w:b/>
          <w:sz w:val="22"/>
          <w:szCs w:val="22"/>
        </w:rPr>
        <w:t>.</w:t>
      </w:r>
      <w:r w:rsidR="00BE5A99" w:rsidRPr="00B019C4">
        <w:rPr>
          <w:rFonts w:ascii="Garamond" w:hAnsi="Garamond" w:cs="Arial"/>
          <w:b/>
          <w:sz w:val="22"/>
          <w:szCs w:val="22"/>
        </w:rPr>
        <w:t>P</w:t>
      </w:r>
      <w:proofErr w:type="spellEnd"/>
      <w:r w:rsidR="00BE5A99">
        <w:rPr>
          <w:rFonts w:ascii="Garamond" w:hAnsi="Garamond" w:cs="Arial"/>
          <w:b/>
          <w:sz w:val="22"/>
          <w:szCs w:val="22"/>
        </w:rPr>
        <w:t>.</w:t>
      </w:r>
      <w:r w:rsidR="00BE5A99" w:rsidRPr="00B019C4">
        <w:rPr>
          <w:rFonts w:ascii="Garamond" w:hAnsi="Garamond" w:cs="Arial"/>
          <w:b/>
          <w:sz w:val="22"/>
          <w:szCs w:val="22"/>
        </w:rPr>
        <w:t xml:space="preserve"> SI ACTÚA </w:t>
      </w:r>
      <w:r w:rsidR="00BE5A99">
        <w:rPr>
          <w:rFonts w:ascii="Garamond" w:hAnsi="Garamond" w:cs="Arial"/>
          <w:b/>
          <w:sz w:val="22"/>
          <w:szCs w:val="22"/>
        </w:rPr>
        <w:t>4401</w:t>
      </w:r>
      <w:r w:rsidRPr="001C470B">
        <w:rPr>
          <w:rFonts w:ascii="Garamond" w:hAnsi="Garamond" w:cs="Arial"/>
          <w:sz w:val="22"/>
          <w:szCs w:val="22"/>
        </w:rPr>
        <w:t xml:space="preserve">, adelantada por concepto de Restitución de Bien de Uso Público, informando que en cumplimiento a </w:t>
      </w:r>
      <w:r w:rsidR="00073847">
        <w:rPr>
          <w:rFonts w:ascii="Garamond" w:hAnsi="Garamond" w:cs="Arial"/>
          <w:sz w:val="22"/>
          <w:szCs w:val="22"/>
        </w:rPr>
        <w:t>lo dispuesto en los artículos 63</w:t>
      </w:r>
      <w:r w:rsidRPr="001C470B">
        <w:rPr>
          <w:rFonts w:ascii="Garamond" w:hAnsi="Garamond" w:cs="Arial"/>
          <w:sz w:val="22"/>
          <w:szCs w:val="22"/>
        </w:rPr>
        <w:t xml:space="preserve"> y 83 de la Constitución Política de Colombia, el Decreto Ley 1421 de 1993, Acuerdo 079 de 2003 y</w:t>
      </w:r>
      <w:r w:rsidR="00A15382" w:rsidRPr="001C470B">
        <w:rPr>
          <w:rFonts w:ascii="Garamond" w:hAnsi="Garamond" w:cs="Arial"/>
          <w:sz w:val="22"/>
          <w:szCs w:val="22"/>
        </w:rPr>
        <w:t xml:space="preserve"> </w:t>
      </w:r>
      <w:r w:rsidRPr="001C470B">
        <w:rPr>
          <w:rFonts w:ascii="Garamond" w:hAnsi="Garamond" w:cs="Arial"/>
          <w:sz w:val="22"/>
          <w:szCs w:val="22"/>
        </w:rPr>
        <w:t xml:space="preserve">en aplicación al procedimiento establecido en el </w:t>
      </w:r>
      <w:r w:rsidR="00602593">
        <w:rPr>
          <w:rFonts w:ascii="Garamond" w:hAnsi="Garamond" w:cs="Arial"/>
          <w:sz w:val="22"/>
          <w:szCs w:val="22"/>
        </w:rPr>
        <w:t xml:space="preserve">artículo 30 del </w:t>
      </w:r>
      <w:bookmarkStart w:id="0" w:name="_GoBack"/>
      <w:bookmarkEnd w:id="0"/>
      <w:r w:rsidRPr="001C470B">
        <w:rPr>
          <w:rFonts w:ascii="Garamond" w:hAnsi="Garamond" w:cs="Arial"/>
          <w:sz w:val="22"/>
          <w:szCs w:val="22"/>
        </w:rPr>
        <w:t xml:space="preserve">Decreto 01 de 1984 Código Contencioso Administrativo, </w:t>
      </w:r>
      <w:r w:rsidR="00A15382" w:rsidRPr="001C470B">
        <w:rPr>
          <w:rFonts w:ascii="Garamond" w:hAnsi="Garamond" w:cs="Arial"/>
          <w:sz w:val="22"/>
          <w:szCs w:val="22"/>
        </w:rPr>
        <w:t xml:space="preserve">nos encontramos en la práctica de pruebas con el fin de determinar </w:t>
      </w:r>
      <w:r w:rsidR="00A15382" w:rsidRPr="001C470B">
        <w:rPr>
          <w:rFonts w:ascii="Garamond" w:eastAsia="Arial" w:hAnsi="Garamond" w:cs="Arial"/>
          <w:sz w:val="22"/>
          <w:szCs w:val="22"/>
        </w:rPr>
        <w:t xml:space="preserve">todas las diligencias que correspondan para garantizar la protección, recuperación y conservación del espacio público respecto del predio </w:t>
      </w:r>
      <w:r w:rsidR="009F5E96" w:rsidRPr="001C470B">
        <w:rPr>
          <w:rFonts w:ascii="Garamond" w:eastAsia="Arial" w:hAnsi="Garamond" w:cs="Arial"/>
          <w:sz w:val="22"/>
          <w:szCs w:val="22"/>
        </w:rPr>
        <w:t xml:space="preserve">que corresponde a </w:t>
      </w:r>
      <w:r w:rsidR="007E1E29">
        <w:rPr>
          <w:rFonts w:ascii="Garamond" w:eastAsia="Arial" w:hAnsi="Garamond" w:cs="Arial"/>
          <w:sz w:val="22"/>
          <w:szCs w:val="22"/>
        </w:rPr>
        <w:t xml:space="preserve">la CARRERA </w:t>
      </w:r>
      <w:r w:rsidR="0062317E">
        <w:rPr>
          <w:rFonts w:ascii="Garamond" w:eastAsia="Arial" w:hAnsi="Garamond" w:cs="Arial"/>
          <w:sz w:val="22"/>
          <w:szCs w:val="22"/>
        </w:rPr>
        <w:t xml:space="preserve">69 C No. 36 – 07 sur </w:t>
      </w:r>
      <w:r w:rsidR="00BC1B67">
        <w:rPr>
          <w:rFonts w:ascii="Garamond" w:eastAsia="Arial" w:hAnsi="Garamond" w:cs="Arial"/>
          <w:sz w:val="22"/>
          <w:szCs w:val="22"/>
        </w:rPr>
        <w:t xml:space="preserve"> </w:t>
      </w:r>
      <w:r w:rsidR="00651FBC">
        <w:rPr>
          <w:rFonts w:ascii="Garamond" w:eastAsia="Arial" w:hAnsi="Garamond" w:cs="Arial"/>
          <w:sz w:val="22"/>
          <w:szCs w:val="22"/>
        </w:rPr>
        <w:t>(y/o la que actualmente corresponda)</w:t>
      </w:r>
      <w:r w:rsidR="007E1E29">
        <w:rPr>
          <w:rFonts w:ascii="Garamond" w:eastAsia="Arial" w:hAnsi="Garamond" w:cs="Arial"/>
          <w:sz w:val="22"/>
          <w:szCs w:val="22"/>
        </w:rPr>
        <w:t xml:space="preserve"> </w:t>
      </w:r>
      <w:r w:rsidR="000A2C34">
        <w:rPr>
          <w:rFonts w:ascii="Garamond" w:eastAsia="Arial" w:hAnsi="Garamond" w:cs="Arial"/>
          <w:sz w:val="22"/>
          <w:szCs w:val="22"/>
        </w:rPr>
        <w:t>e</w:t>
      </w:r>
      <w:r w:rsidR="007B7671">
        <w:rPr>
          <w:rFonts w:ascii="Garamond" w:eastAsia="Arial" w:hAnsi="Garamond" w:cs="Arial"/>
          <w:sz w:val="22"/>
          <w:szCs w:val="22"/>
        </w:rPr>
        <w:t xml:space="preserve">n el </w:t>
      </w:r>
      <w:r w:rsidR="000A2C34">
        <w:rPr>
          <w:rFonts w:ascii="Garamond" w:eastAsia="Arial" w:hAnsi="Garamond" w:cs="Arial"/>
          <w:sz w:val="22"/>
          <w:szCs w:val="22"/>
        </w:rPr>
        <w:t xml:space="preserve">cual </w:t>
      </w:r>
      <w:r w:rsidR="009F5E96" w:rsidRPr="001C470B">
        <w:rPr>
          <w:rFonts w:ascii="Garamond" w:eastAsia="Arial" w:hAnsi="Garamond" w:cs="Arial"/>
          <w:sz w:val="22"/>
          <w:szCs w:val="22"/>
        </w:rPr>
        <w:t xml:space="preserve">se </w:t>
      </w:r>
      <w:r w:rsidR="007B7671">
        <w:rPr>
          <w:rFonts w:ascii="Garamond" w:eastAsia="Arial" w:hAnsi="Garamond" w:cs="Arial"/>
          <w:sz w:val="22"/>
          <w:szCs w:val="22"/>
        </w:rPr>
        <w:t xml:space="preserve">requiere determinar si el mismo se </w:t>
      </w:r>
      <w:r w:rsidR="009F5E96" w:rsidRPr="001C470B">
        <w:rPr>
          <w:rFonts w:ascii="Garamond" w:eastAsia="Arial" w:hAnsi="Garamond" w:cs="Arial"/>
          <w:sz w:val="22"/>
          <w:szCs w:val="22"/>
        </w:rPr>
        <w:t>e</w:t>
      </w:r>
      <w:r w:rsidR="001D16E0">
        <w:rPr>
          <w:rFonts w:ascii="Garamond" w:eastAsia="Arial" w:hAnsi="Garamond" w:cs="Arial"/>
          <w:sz w:val="22"/>
          <w:szCs w:val="22"/>
        </w:rPr>
        <w:t>ncuentra ocupa</w:t>
      </w:r>
      <w:r w:rsidR="000A2C34">
        <w:rPr>
          <w:rFonts w:ascii="Garamond" w:eastAsia="Arial" w:hAnsi="Garamond" w:cs="Arial"/>
          <w:sz w:val="22"/>
          <w:szCs w:val="22"/>
        </w:rPr>
        <w:t>n</w:t>
      </w:r>
      <w:r w:rsidR="001D16E0">
        <w:rPr>
          <w:rFonts w:ascii="Garamond" w:eastAsia="Arial" w:hAnsi="Garamond" w:cs="Arial"/>
          <w:sz w:val="22"/>
          <w:szCs w:val="22"/>
        </w:rPr>
        <w:t xml:space="preserve">do </w:t>
      </w:r>
      <w:r w:rsidR="007B7671">
        <w:rPr>
          <w:rFonts w:ascii="Garamond" w:eastAsia="Arial" w:hAnsi="Garamond" w:cs="Arial"/>
          <w:sz w:val="22"/>
          <w:szCs w:val="22"/>
        </w:rPr>
        <w:t>espacio público de ma</w:t>
      </w:r>
      <w:r w:rsidR="00BC1B67">
        <w:rPr>
          <w:rFonts w:ascii="Garamond" w:eastAsia="Arial" w:hAnsi="Garamond" w:cs="Arial"/>
          <w:sz w:val="22"/>
          <w:szCs w:val="22"/>
        </w:rPr>
        <w:t xml:space="preserve">nera indebida correspondiente al </w:t>
      </w:r>
      <w:proofErr w:type="spellStart"/>
      <w:r w:rsidR="0062317E" w:rsidRPr="0062317E">
        <w:rPr>
          <w:rFonts w:ascii="Garamond" w:eastAsia="Arial" w:hAnsi="Garamond" w:cs="Arial"/>
          <w:sz w:val="22"/>
          <w:szCs w:val="22"/>
        </w:rPr>
        <w:t>RUPI</w:t>
      </w:r>
      <w:proofErr w:type="spellEnd"/>
      <w:r w:rsidR="0062317E" w:rsidRPr="0062317E">
        <w:rPr>
          <w:rFonts w:ascii="Garamond" w:eastAsia="Arial" w:hAnsi="Garamond" w:cs="Arial"/>
          <w:sz w:val="22"/>
          <w:szCs w:val="22"/>
        </w:rPr>
        <w:t xml:space="preserve"> 2329-15</w:t>
      </w:r>
      <w:r w:rsidR="00BC1B67">
        <w:rPr>
          <w:rFonts w:ascii="Garamond" w:eastAsia="Arial" w:hAnsi="Garamond" w:cs="Arial"/>
          <w:sz w:val="22"/>
          <w:szCs w:val="22"/>
        </w:rPr>
        <w:t xml:space="preserve">, con </w:t>
      </w:r>
      <w:r w:rsidR="0062317E" w:rsidRPr="0062317E">
        <w:rPr>
          <w:rFonts w:ascii="Garamond" w:eastAsia="Arial" w:hAnsi="Garamond" w:cs="Arial"/>
          <w:sz w:val="22"/>
          <w:szCs w:val="22"/>
        </w:rPr>
        <w:t>los postes (BOLARDOS) ubicados en el andén sobre la</w:t>
      </w:r>
      <w:r w:rsidR="0062317E">
        <w:rPr>
          <w:rFonts w:ascii="Garamond" w:eastAsia="Arial" w:hAnsi="Garamond" w:cs="Arial"/>
          <w:sz w:val="22"/>
          <w:szCs w:val="22"/>
        </w:rPr>
        <w:t xml:space="preserve"> </w:t>
      </w:r>
      <w:r w:rsidR="0062317E" w:rsidRPr="0062317E">
        <w:rPr>
          <w:rFonts w:ascii="Garamond" w:eastAsia="Arial" w:hAnsi="Garamond" w:cs="Arial"/>
          <w:sz w:val="22"/>
          <w:szCs w:val="22"/>
        </w:rPr>
        <w:t>Carrera 69C y Calle 36 SUR (esquina) frente al predio con nomenclatura Carrera 69C No.</w:t>
      </w:r>
      <w:r w:rsidR="0062317E">
        <w:rPr>
          <w:rFonts w:ascii="Garamond" w:eastAsia="Arial" w:hAnsi="Garamond" w:cs="Arial"/>
          <w:sz w:val="22"/>
          <w:szCs w:val="22"/>
        </w:rPr>
        <w:t xml:space="preserve"> </w:t>
      </w:r>
      <w:r w:rsidR="0062317E" w:rsidRPr="0062317E">
        <w:rPr>
          <w:rFonts w:ascii="Garamond" w:eastAsia="Arial" w:hAnsi="Garamond" w:cs="Arial"/>
          <w:sz w:val="22"/>
          <w:szCs w:val="22"/>
        </w:rPr>
        <w:t>36-07 SUR</w:t>
      </w:r>
      <w:r w:rsidR="00BC1B67">
        <w:rPr>
          <w:rFonts w:ascii="Garamond" w:eastAsia="Arial" w:hAnsi="Garamond" w:cs="Arial"/>
          <w:sz w:val="22"/>
          <w:szCs w:val="22"/>
        </w:rPr>
        <w:t xml:space="preserve">, </w:t>
      </w:r>
      <w:r w:rsidR="007B7671">
        <w:rPr>
          <w:rFonts w:ascii="Garamond" w:eastAsia="Arial" w:hAnsi="Garamond" w:cs="Arial"/>
          <w:sz w:val="22"/>
          <w:szCs w:val="22"/>
        </w:rPr>
        <w:t xml:space="preserve">teniendo en cuenta el informe técnico de fecha </w:t>
      </w:r>
      <w:r w:rsidR="00BC1B67">
        <w:rPr>
          <w:rFonts w:ascii="Garamond" w:eastAsia="Arial" w:hAnsi="Garamond" w:cs="Arial"/>
          <w:sz w:val="22"/>
          <w:szCs w:val="22"/>
        </w:rPr>
        <w:t>2</w:t>
      </w:r>
      <w:r w:rsidR="0062317E">
        <w:rPr>
          <w:rFonts w:ascii="Garamond" w:eastAsia="Arial" w:hAnsi="Garamond" w:cs="Arial"/>
          <w:sz w:val="22"/>
          <w:szCs w:val="22"/>
        </w:rPr>
        <w:t>9</w:t>
      </w:r>
      <w:r w:rsidR="007B7671">
        <w:rPr>
          <w:rFonts w:ascii="Garamond" w:eastAsia="Arial" w:hAnsi="Garamond" w:cs="Arial"/>
          <w:sz w:val="22"/>
          <w:szCs w:val="22"/>
        </w:rPr>
        <w:t xml:space="preserve"> de </w:t>
      </w:r>
      <w:r w:rsidR="0062317E">
        <w:rPr>
          <w:rFonts w:ascii="Garamond" w:eastAsia="Arial" w:hAnsi="Garamond" w:cs="Arial"/>
          <w:sz w:val="22"/>
          <w:szCs w:val="22"/>
        </w:rPr>
        <w:t>diciembre</w:t>
      </w:r>
      <w:r w:rsidR="007B7671">
        <w:rPr>
          <w:rFonts w:ascii="Garamond" w:eastAsia="Arial" w:hAnsi="Garamond" w:cs="Arial"/>
          <w:sz w:val="22"/>
          <w:szCs w:val="22"/>
        </w:rPr>
        <w:t xml:space="preserve"> de 20</w:t>
      </w:r>
      <w:r w:rsidR="00BC1B67">
        <w:rPr>
          <w:rFonts w:ascii="Garamond" w:eastAsia="Arial" w:hAnsi="Garamond" w:cs="Arial"/>
          <w:sz w:val="22"/>
          <w:szCs w:val="22"/>
        </w:rPr>
        <w:t>2</w:t>
      </w:r>
      <w:r w:rsidR="0062317E">
        <w:rPr>
          <w:rFonts w:ascii="Garamond" w:eastAsia="Arial" w:hAnsi="Garamond" w:cs="Arial"/>
          <w:sz w:val="22"/>
          <w:szCs w:val="22"/>
        </w:rPr>
        <w:t>3</w:t>
      </w:r>
      <w:r w:rsidR="007B7671">
        <w:rPr>
          <w:rFonts w:ascii="Garamond" w:eastAsia="Arial" w:hAnsi="Garamond" w:cs="Arial"/>
          <w:sz w:val="22"/>
          <w:szCs w:val="22"/>
        </w:rPr>
        <w:t xml:space="preserve"> en el cual concluye: </w:t>
      </w:r>
    </w:p>
    <w:p w14:paraId="2F3062B5" w14:textId="77777777" w:rsidR="00D02F67" w:rsidRDefault="00D02F67" w:rsidP="009F5E96">
      <w:pPr>
        <w:spacing w:after="0" w:line="240" w:lineRule="auto"/>
        <w:jc w:val="both"/>
        <w:rPr>
          <w:rFonts w:ascii="Garamond" w:eastAsia="Arial" w:hAnsi="Garamond" w:cs="Arial"/>
          <w:sz w:val="22"/>
          <w:szCs w:val="22"/>
        </w:rPr>
      </w:pPr>
    </w:p>
    <w:p w14:paraId="0E8C380F" w14:textId="48E92A93" w:rsidR="00D02F67" w:rsidRDefault="00D02F67" w:rsidP="00D02F67">
      <w:pPr>
        <w:spacing w:after="0" w:line="240" w:lineRule="auto"/>
        <w:ind w:left="708" w:right="618"/>
        <w:jc w:val="both"/>
        <w:rPr>
          <w:rFonts w:ascii="Garamond" w:eastAsia="Arial" w:hAnsi="Garamond" w:cs="Arial"/>
          <w:i/>
          <w:sz w:val="22"/>
          <w:szCs w:val="22"/>
        </w:rPr>
      </w:pPr>
      <w:r>
        <w:rPr>
          <w:rFonts w:ascii="Garamond" w:eastAsia="Arial" w:hAnsi="Garamond" w:cs="Arial"/>
          <w:i/>
          <w:sz w:val="22"/>
          <w:szCs w:val="22"/>
        </w:rPr>
        <w:t xml:space="preserve">(…) </w:t>
      </w:r>
    </w:p>
    <w:p w14:paraId="34133261" w14:textId="77777777" w:rsidR="009B6DCE" w:rsidRPr="00D02F67" w:rsidRDefault="009B6DCE" w:rsidP="00D02F67">
      <w:pPr>
        <w:spacing w:after="0" w:line="240" w:lineRule="auto"/>
        <w:ind w:left="708" w:right="618"/>
        <w:jc w:val="both"/>
        <w:rPr>
          <w:rFonts w:ascii="Garamond" w:eastAsia="Arial" w:hAnsi="Garamond" w:cs="Arial"/>
          <w:i/>
          <w:sz w:val="22"/>
          <w:szCs w:val="22"/>
        </w:rPr>
      </w:pPr>
    </w:p>
    <w:p w14:paraId="5CDCC8F3" w14:textId="77777777" w:rsidR="0062317E" w:rsidRPr="0062317E" w:rsidRDefault="0062317E" w:rsidP="0062317E">
      <w:pPr>
        <w:spacing w:after="0" w:line="240" w:lineRule="auto"/>
        <w:ind w:left="708" w:right="618"/>
        <w:jc w:val="both"/>
        <w:rPr>
          <w:rFonts w:ascii="Garamond" w:eastAsia="Arial" w:hAnsi="Garamond" w:cs="Arial"/>
          <w:i/>
          <w:sz w:val="22"/>
          <w:szCs w:val="22"/>
        </w:rPr>
      </w:pPr>
      <w:r w:rsidRPr="0062317E">
        <w:rPr>
          <w:rFonts w:ascii="Garamond" w:eastAsia="Arial" w:hAnsi="Garamond" w:cs="Arial"/>
          <w:i/>
          <w:sz w:val="22"/>
          <w:szCs w:val="22"/>
        </w:rPr>
        <w:t xml:space="preserve">Se efectuada la visita verificación de la ocupación espacio público </w:t>
      </w:r>
      <w:proofErr w:type="spellStart"/>
      <w:r w:rsidRPr="0062317E">
        <w:rPr>
          <w:rFonts w:ascii="Garamond" w:eastAsia="Arial" w:hAnsi="Garamond" w:cs="Arial"/>
          <w:i/>
          <w:sz w:val="22"/>
          <w:szCs w:val="22"/>
        </w:rPr>
        <w:t>RUPI</w:t>
      </w:r>
      <w:proofErr w:type="spellEnd"/>
      <w:r w:rsidRPr="0062317E">
        <w:rPr>
          <w:rFonts w:ascii="Garamond" w:eastAsia="Arial" w:hAnsi="Garamond" w:cs="Arial"/>
          <w:i/>
          <w:sz w:val="22"/>
          <w:szCs w:val="22"/>
        </w:rPr>
        <w:t xml:space="preserve"> 2329-15, se comprueba que los</w:t>
      </w:r>
    </w:p>
    <w:p w14:paraId="1B0467CA" w14:textId="2A457428" w:rsidR="0062317E" w:rsidRPr="0062317E" w:rsidRDefault="0062317E" w:rsidP="0062317E">
      <w:pPr>
        <w:spacing w:after="0" w:line="240" w:lineRule="auto"/>
        <w:ind w:left="708" w:right="618"/>
        <w:jc w:val="both"/>
        <w:rPr>
          <w:rFonts w:ascii="Garamond" w:eastAsia="Arial" w:hAnsi="Garamond" w:cs="Arial"/>
          <w:i/>
          <w:sz w:val="22"/>
          <w:szCs w:val="22"/>
        </w:rPr>
      </w:pPr>
      <w:r w:rsidRPr="0062317E">
        <w:rPr>
          <w:rFonts w:ascii="Garamond" w:eastAsia="Arial" w:hAnsi="Garamond" w:cs="Arial"/>
          <w:i/>
          <w:sz w:val="22"/>
          <w:szCs w:val="22"/>
        </w:rPr>
        <w:t>elementos, descritos en el informe técnico 9854-05, los postes (BOLARDOS) ubicados en el andén sobre la</w:t>
      </w:r>
      <w:r>
        <w:rPr>
          <w:rFonts w:ascii="Garamond" w:eastAsia="Arial" w:hAnsi="Garamond" w:cs="Arial"/>
          <w:i/>
          <w:sz w:val="22"/>
          <w:szCs w:val="22"/>
        </w:rPr>
        <w:t xml:space="preserve"> </w:t>
      </w:r>
      <w:r w:rsidRPr="0062317E">
        <w:rPr>
          <w:rFonts w:ascii="Garamond" w:eastAsia="Arial" w:hAnsi="Garamond" w:cs="Arial"/>
          <w:i/>
          <w:sz w:val="22"/>
          <w:szCs w:val="22"/>
        </w:rPr>
        <w:t>Carrera 69C y Calle 36 SUR (esquina) frente al predio con nomenclatura Carrera 69C No.36-07 SUR,</w:t>
      </w:r>
      <w:r>
        <w:rPr>
          <w:rFonts w:ascii="Garamond" w:eastAsia="Arial" w:hAnsi="Garamond" w:cs="Arial"/>
          <w:i/>
          <w:sz w:val="22"/>
          <w:szCs w:val="22"/>
        </w:rPr>
        <w:t xml:space="preserve"> </w:t>
      </w:r>
      <w:r w:rsidRPr="0062317E">
        <w:rPr>
          <w:rFonts w:ascii="Garamond" w:eastAsia="Arial" w:hAnsi="Garamond" w:cs="Arial"/>
          <w:i/>
          <w:sz w:val="22"/>
          <w:szCs w:val="22"/>
        </w:rPr>
        <w:t>permanecen sobre el espacio público, por lo tanto, persiste la ocupación al espacio público.</w:t>
      </w:r>
    </w:p>
    <w:p w14:paraId="6E1267C0" w14:textId="77777777" w:rsidR="0062317E" w:rsidRDefault="0062317E" w:rsidP="0062317E">
      <w:pPr>
        <w:spacing w:after="0" w:line="240" w:lineRule="auto"/>
        <w:ind w:left="708" w:right="618"/>
        <w:jc w:val="both"/>
        <w:rPr>
          <w:rFonts w:ascii="Garamond" w:eastAsia="Arial" w:hAnsi="Garamond" w:cs="Arial"/>
          <w:i/>
          <w:sz w:val="22"/>
          <w:szCs w:val="22"/>
        </w:rPr>
      </w:pPr>
    </w:p>
    <w:p w14:paraId="130E7758" w14:textId="194E5B54" w:rsidR="0062317E" w:rsidRPr="0062317E" w:rsidRDefault="0062317E" w:rsidP="0062317E">
      <w:pPr>
        <w:spacing w:after="0" w:line="240" w:lineRule="auto"/>
        <w:ind w:left="708" w:right="618"/>
        <w:jc w:val="both"/>
        <w:rPr>
          <w:rFonts w:ascii="Garamond" w:eastAsia="Arial" w:hAnsi="Garamond" w:cs="Arial"/>
          <w:i/>
          <w:sz w:val="22"/>
          <w:szCs w:val="22"/>
        </w:rPr>
      </w:pPr>
      <w:r w:rsidRPr="0062317E">
        <w:rPr>
          <w:rFonts w:ascii="Garamond" w:eastAsia="Arial" w:hAnsi="Garamond" w:cs="Arial"/>
          <w:i/>
          <w:sz w:val="22"/>
          <w:szCs w:val="22"/>
        </w:rPr>
        <w:t>Se deja registro fotográfico de lo visto exteriormente, anexo al informe técnico.</w:t>
      </w:r>
    </w:p>
    <w:p w14:paraId="7114A3D2" w14:textId="77777777" w:rsidR="0062317E" w:rsidRDefault="0062317E" w:rsidP="0062317E">
      <w:pPr>
        <w:spacing w:after="0" w:line="240" w:lineRule="auto"/>
        <w:ind w:left="708" w:right="618"/>
        <w:jc w:val="both"/>
        <w:rPr>
          <w:rFonts w:ascii="Garamond" w:eastAsia="Arial" w:hAnsi="Garamond" w:cs="Arial"/>
          <w:i/>
          <w:sz w:val="22"/>
          <w:szCs w:val="22"/>
        </w:rPr>
      </w:pPr>
    </w:p>
    <w:p w14:paraId="2D051EF8" w14:textId="1F17DA0B" w:rsidR="0062317E" w:rsidRPr="0062317E" w:rsidRDefault="0062317E" w:rsidP="0062317E">
      <w:pPr>
        <w:spacing w:after="0" w:line="240" w:lineRule="auto"/>
        <w:ind w:left="708" w:right="618"/>
        <w:jc w:val="both"/>
        <w:rPr>
          <w:rFonts w:ascii="Garamond" w:eastAsia="Arial" w:hAnsi="Garamond" w:cs="Arial"/>
          <w:i/>
          <w:sz w:val="22"/>
          <w:szCs w:val="22"/>
        </w:rPr>
      </w:pPr>
      <w:r w:rsidRPr="0062317E">
        <w:rPr>
          <w:rFonts w:ascii="Garamond" w:eastAsia="Arial" w:hAnsi="Garamond" w:cs="Arial"/>
          <w:i/>
          <w:sz w:val="22"/>
          <w:szCs w:val="22"/>
        </w:rPr>
        <w:t>Conclusión:</w:t>
      </w:r>
    </w:p>
    <w:p w14:paraId="6A58E266" w14:textId="77777777" w:rsidR="0062317E" w:rsidRDefault="0062317E" w:rsidP="0062317E">
      <w:pPr>
        <w:spacing w:after="0" w:line="240" w:lineRule="auto"/>
        <w:ind w:left="708" w:right="618"/>
        <w:jc w:val="both"/>
        <w:rPr>
          <w:rFonts w:ascii="Garamond" w:eastAsia="Arial" w:hAnsi="Garamond" w:cs="Arial"/>
          <w:i/>
          <w:sz w:val="22"/>
          <w:szCs w:val="22"/>
        </w:rPr>
      </w:pPr>
    </w:p>
    <w:p w14:paraId="71BDD985" w14:textId="5733A590" w:rsidR="00D02F67" w:rsidRDefault="0062317E" w:rsidP="0062317E">
      <w:pPr>
        <w:spacing w:after="0" w:line="240" w:lineRule="auto"/>
        <w:ind w:left="708" w:right="618"/>
        <w:jc w:val="both"/>
        <w:rPr>
          <w:rFonts w:ascii="Garamond" w:eastAsia="Arial" w:hAnsi="Garamond" w:cs="Arial"/>
          <w:i/>
          <w:sz w:val="22"/>
          <w:szCs w:val="22"/>
        </w:rPr>
      </w:pPr>
      <w:r w:rsidRPr="0062317E">
        <w:rPr>
          <w:rFonts w:ascii="Garamond" w:eastAsia="Arial" w:hAnsi="Garamond" w:cs="Arial"/>
          <w:i/>
          <w:sz w:val="22"/>
          <w:szCs w:val="22"/>
        </w:rPr>
        <w:t xml:space="preserve">PERSISTE LA OCUPACIÓN DEL ESPACIO PÚBLICO SOBRE EL ÁREA DEL </w:t>
      </w:r>
      <w:proofErr w:type="spellStart"/>
      <w:r w:rsidRPr="0062317E">
        <w:rPr>
          <w:rFonts w:ascii="Garamond" w:eastAsia="Arial" w:hAnsi="Garamond" w:cs="Arial"/>
          <w:i/>
          <w:sz w:val="22"/>
          <w:szCs w:val="22"/>
        </w:rPr>
        <w:t>RUPI</w:t>
      </w:r>
      <w:proofErr w:type="spellEnd"/>
      <w:r w:rsidRPr="0062317E">
        <w:rPr>
          <w:rFonts w:ascii="Garamond" w:eastAsia="Arial" w:hAnsi="Garamond" w:cs="Arial"/>
          <w:i/>
          <w:sz w:val="22"/>
          <w:szCs w:val="22"/>
        </w:rPr>
        <w:t xml:space="preserve"> 2329-15 CON LOS</w:t>
      </w:r>
      <w:r>
        <w:rPr>
          <w:rFonts w:ascii="Garamond" w:eastAsia="Arial" w:hAnsi="Garamond" w:cs="Arial"/>
          <w:i/>
          <w:sz w:val="22"/>
          <w:szCs w:val="22"/>
        </w:rPr>
        <w:t xml:space="preserve"> </w:t>
      </w:r>
      <w:r w:rsidRPr="0062317E">
        <w:rPr>
          <w:rFonts w:ascii="Garamond" w:eastAsia="Arial" w:hAnsi="Garamond" w:cs="Arial"/>
          <w:i/>
          <w:sz w:val="22"/>
          <w:szCs w:val="22"/>
        </w:rPr>
        <w:t>POSTES (BOLARDOS)</w:t>
      </w:r>
      <w:r>
        <w:rPr>
          <w:rFonts w:ascii="Garamond" w:eastAsia="Arial" w:hAnsi="Garamond" w:cs="Arial"/>
          <w:i/>
          <w:sz w:val="22"/>
          <w:szCs w:val="22"/>
        </w:rPr>
        <w:t xml:space="preserve"> (sic) (…) </w:t>
      </w:r>
    </w:p>
    <w:p w14:paraId="6E32A4A9" w14:textId="77777777" w:rsidR="0062317E" w:rsidRDefault="0062317E" w:rsidP="0062317E">
      <w:pPr>
        <w:spacing w:after="0" w:line="240" w:lineRule="auto"/>
        <w:ind w:left="708" w:right="618"/>
        <w:jc w:val="both"/>
        <w:rPr>
          <w:rFonts w:ascii="Garamond" w:eastAsia="Arial" w:hAnsi="Garamond" w:cs="Arial"/>
          <w:sz w:val="22"/>
          <w:szCs w:val="22"/>
        </w:rPr>
      </w:pPr>
    </w:p>
    <w:p w14:paraId="2862FCAD" w14:textId="69BEE475" w:rsidR="007C7DE9" w:rsidRDefault="00D02F67" w:rsidP="00D02F6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eastAsia="Arial" w:hAnsi="Garamond" w:cs="Arial"/>
          <w:sz w:val="22"/>
          <w:szCs w:val="22"/>
        </w:rPr>
        <w:t>L</w:t>
      </w:r>
      <w:r w:rsidR="002C4280">
        <w:rPr>
          <w:rFonts w:ascii="Garamond" w:eastAsia="Arial" w:hAnsi="Garamond" w:cs="Arial"/>
          <w:sz w:val="22"/>
          <w:szCs w:val="22"/>
        </w:rPr>
        <w:t xml:space="preserve">o anterior en razón a que la </w:t>
      </w:r>
      <w:r w:rsidR="00251B7A">
        <w:rPr>
          <w:rFonts w:ascii="Garamond" w:eastAsia="Arial" w:hAnsi="Garamond" w:cs="Arial"/>
          <w:sz w:val="22"/>
          <w:szCs w:val="22"/>
        </w:rPr>
        <w:t xml:space="preserve">Dirección para la Gestión Administrativa especial de Policía en sede de segunda instancia a través del Acto Administrativo </w:t>
      </w:r>
      <w:r w:rsidR="0062317E">
        <w:rPr>
          <w:rFonts w:ascii="Garamond" w:hAnsi="Garamond" w:cs="Arial"/>
          <w:sz w:val="22"/>
          <w:szCs w:val="22"/>
          <w:lang w:val="es-CO"/>
        </w:rPr>
        <w:t xml:space="preserve">435 </w:t>
      </w:r>
      <w:r w:rsidR="002C4280" w:rsidRPr="00E07164">
        <w:rPr>
          <w:rFonts w:ascii="Garamond" w:hAnsi="Garamond" w:cs="Arial"/>
          <w:sz w:val="22"/>
          <w:szCs w:val="22"/>
          <w:lang w:val="es-CO"/>
        </w:rPr>
        <w:t>de</w:t>
      </w:r>
      <w:r w:rsidR="00251B7A">
        <w:rPr>
          <w:rFonts w:ascii="Garamond" w:hAnsi="Garamond" w:cs="Arial"/>
          <w:sz w:val="22"/>
          <w:szCs w:val="22"/>
          <w:lang w:val="es-CO"/>
        </w:rPr>
        <w:t>l</w:t>
      </w:r>
      <w:r w:rsidR="002C4280" w:rsidRPr="00E07164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2317E">
        <w:rPr>
          <w:rFonts w:ascii="Garamond" w:hAnsi="Garamond" w:cs="Arial"/>
          <w:sz w:val="22"/>
          <w:szCs w:val="22"/>
          <w:lang w:val="es-CO"/>
        </w:rPr>
        <w:t>10</w:t>
      </w:r>
      <w:r w:rsidR="002C4280" w:rsidRPr="00E07164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251B7A">
        <w:rPr>
          <w:rFonts w:ascii="Garamond" w:hAnsi="Garamond" w:cs="Arial"/>
          <w:sz w:val="22"/>
          <w:szCs w:val="22"/>
          <w:lang w:val="es-CO"/>
        </w:rPr>
        <w:t>diciembre</w:t>
      </w:r>
      <w:r w:rsidR="002C4280" w:rsidRPr="00E07164">
        <w:rPr>
          <w:rFonts w:ascii="Garamond" w:hAnsi="Garamond" w:cs="Arial"/>
          <w:sz w:val="22"/>
          <w:szCs w:val="22"/>
          <w:lang w:val="es-CO"/>
        </w:rPr>
        <w:t xml:space="preserve"> de 20</w:t>
      </w:r>
      <w:r w:rsidR="00251B7A">
        <w:rPr>
          <w:rFonts w:ascii="Garamond" w:hAnsi="Garamond" w:cs="Arial"/>
          <w:sz w:val="22"/>
          <w:szCs w:val="22"/>
          <w:lang w:val="es-CO"/>
        </w:rPr>
        <w:t xml:space="preserve">25, </w:t>
      </w:r>
      <w:r w:rsidR="00251B7A" w:rsidRPr="00E07164">
        <w:rPr>
          <w:rFonts w:ascii="Garamond" w:hAnsi="Garamond" w:cs="Arial"/>
          <w:sz w:val="22"/>
          <w:szCs w:val="22"/>
        </w:rPr>
        <w:t xml:space="preserve">resolvió recurso </w:t>
      </w:r>
      <w:r w:rsidR="00251B7A">
        <w:rPr>
          <w:rFonts w:ascii="Garamond" w:hAnsi="Garamond" w:cs="Arial"/>
          <w:sz w:val="22"/>
          <w:szCs w:val="22"/>
        </w:rPr>
        <w:t xml:space="preserve">de apelación, </w:t>
      </w:r>
      <w:r w:rsidR="00251B7A">
        <w:rPr>
          <w:rFonts w:ascii="Garamond" w:hAnsi="Garamond" w:cs="Arial"/>
          <w:sz w:val="22"/>
          <w:szCs w:val="22"/>
          <w:lang w:val="es-CO"/>
        </w:rPr>
        <w:t xml:space="preserve">decisión mediante la cual confirmó lo </w:t>
      </w:r>
      <w:r w:rsidR="008B0DF6">
        <w:rPr>
          <w:rFonts w:ascii="Garamond" w:hAnsi="Garamond" w:cs="Arial"/>
          <w:sz w:val="22"/>
          <w:szCs w:val="22"/>
          <w:lang w:val="es-CO"/>
        </w:rPr>
        <w:t>resuelto en</w:t>
      </w:r>
      <w:r w:rsidR="00251B7A">
        <w:rPr>
          <w:rFonts w:ascii="Garamond" w:hAnsi="Garamond" w:cs="Arial"/>
          <w:sz w:val="22"/>
          <w:szCs w:val="22"/>
          <w:lang w:val="es-CO"/>
        </w:rPr>
        <w:t xml:space="preserve"> la Resolución </w:t>
      </w:r>
      <w:r w:rsidR="00C7022A">
        <w:rPr>
          <w:rFonts w:ascii="Garamond" w:hAnsi="Garamond" w:cs="Arial"/>
          <w:sz w:val="22"/>
          <w:szCs w:val="22"/>
          <w:lang w:val="es-CO"/>
        </w:rPr>
        <w:t>0773</w:t>
      </w:r>
      <w:r w:rsidR="00251B7A">
        <w:rPr>
          <w:rFonts w:ascii="Garamond" w:hAnsi="Garamond" w:cs="Arial"/>
          <w:sz w:val="22"/>
          <w:szCs w:val="22"/>
          <w:lang w:val="es-CO"/>
        </w:rPr>
        <w:t xml:space="preserve"> del </w:t>
      </w:r>
      <w:r w:rsidR="00C7022A">
        <w:rPr>
          <w:rFonts w:ascii="Garamond" w:hAnsi="Garamond" w:cs="Arial"/>
          <w:sz w:val="22"/>
          <w:szCs w:val="22"/>
          <w:lang w:val="es-CO"/>
        </w:rPr>
        <w:t>08</w:t>
      </w:r>
      <w:r w:rsidR="00251B7A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C7022A">
        <w:rPr>
          <w:rFonts w:ascii="Garamond" w:hAnsi="Garamond" w:cs="Arial"/>
          <w:sz w:val="22"/>
          <w:szCs w:val="22"/>
          <w:lang w:val="es-CO"/>
        </w:rPr>
        <w:t>octubre</w:t>
      </w:r>
      <w:r w:rsidR="00251B7A">
        <w:rPr>
          <w:rFonts w:ascii="Garamond" w:hAnsi="Garamond" w:cs="Arial"/>
          <w:sz w:val="22"/>
          <w:szCs w:val="22"/>
          <w:lang w:val="es-CO"/>
        </w:rPr>
        <w:t xml:space="preserve"> de 20</w:t>
      </w:r>
      <w:r w:rsidR="00C7022A">
        <w:rPr>
          <w:rFonts w:ascii="Garamond" w:hAnsi="Garamond" w:cs="Arial"/>
          <w:sz w:val="22"/>
          <w:szCs w:val="22"/>
          <w:lang w:val="es-CO"/>
        </w:rPr>
        <w:t>08</w:t>
      </w:r>
      <w:r w:rsidR="00251B7A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C4280">
        <w:rPr>
          <w:rFonts w:ascii="Garamond" w:hAnsi="Garamond" w:cs="Arial"/>
          <w:sz w:val="22"/>
          <w:szCs w:val="22"/>
          <w:lang w:val="es-CO"/>
        </w:rPr>
        <w:t>dentro de la actuación administrativa N</w:t>
      </w:r>
      <w:r w:rsidR="002C4280" w:rsidRPr="00E07164">
        <w:rPr>
          <w:rFonts w:ascii="Garamond" w:hAnsi="Garamond" w:cs="Arial"/>
          <w:sz w:val="22"/>
          <w:szCs w:val="22"/>
          <w:lang w:val="es-CO"/>
        </w:rPr>
        <w:t>o</w:t>
      </w:r>
      <w:r w:rsidR="002C4280">
        <w:rPr>
          <w:rFonts w:ascii="Garamond" w:hAnsi="Garamond" w:cs="Arial"/>
          <w:sz w:val="22"/>
          <w:szCs w:val="22"/>
          <w:lang w:val="es-CO"/>
        </w:rPr>
        <w:t>.</w:t>
      </w:r>
      <w:r w:rsidR="002C4280" w:rsidRPr="00E07164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8B0DF6" w:rsidRPr="008B0DF6">
        <w:rPr>
          <w:rFonts w:ascii="Garamond" w:hAnsi="Garamond" w:cs="Arial"/>
          <w:b/>
          <w:sz w:val="22"/>
          <w:szCs w:val="22"/>
        </w:rPr>
        <w:t xml:space="preserve">275 de 2006 </w:t>
      </w:r>
      <w:proofErr w:type="spellStart"/>
      <w:r w:rsidR="008B0DF6" w:rsidRPr="008B0DF6">
        <w:rPr>
          <w:rFonts w:ascii="Garamond" w:hAnsi="Garamond" w:cs="Arial"/>
          <w:b/>
          <w:sz w:val="22"/>
          <w:szCs w:val="22"/>
        </w:rPr>
        <w:t>E.P</w:t>
      </w:r>
      <w:proofErr w:type="spellEnd"/>
      <w:r w:rsidR="008B0DF6" w:rsidRPr="008B0DF6">
        <w:rPr>
          <w:rFonts w:ascii="Garamond" w:hAnsi="Garamond" w:cs="Arial"/>
          <w:b/>
          <w:sz w:val="22"/>
          <w:szCs w:val="22"/>
        </w:rPr>
        <w:t>. SI ACTÚA 4401</w:t>
      </w:r>
      <w:r w:rsidR="002C4280" w:rsidRPr="001B41F2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251B7A">
        <w:rPr>
          <w:rFonts w:ascii="Garamond" w:hAnsi="Garamond" w:cs="Arial"/>
          <w:sz w:val="22"/>
          <w:szCs w:val="22"/>
          <w:lang w:val="es-CO"/>
        </w:rPr>
        <w:t>en cuyo</w:t>
      </w:r>
      <w:r w:rsidR="007C7DE9">
        <w:rPr>
          <w:rFonts w:ascii="Garamond" w:hAnsi="Garamond" w:cs="Arial"/>
          <w:sz w:val="22"/>
          <w:szCs w:val="22"/>
          <w:lang w:val="es-CO"/>
        </w:rPr>
        <w:t>s</w:t>
      </w:r>
      <w:r w:rsidR="00251B7A">
        <w:rPr>
          <w:rFonts w:ascii="Garamond" w:hAnsi="Garamond" w:cs="Arial"/>
          <w:sz w:val="22"/>
          <w:szCs w:val="22"/>
          <w:lang w:val="es-CO"/>
        </w:rPr>
        <w:t xml:space="preserve"> numerales primero y segundo se ordenó lo siguiente:</w:t>
      </w:r>
    </w:p>
    <w:p w14:paraId="373E0B4F" w14:textId="77777777" w:rsidR="007C7DE9" w:rsidRDefault="007C7DE9" w:rsidP="00D02F6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2105A3" w14:textId="0D777D17" w:rsidR="007C7DE9" w:rsidRPr="007C7DE9" w:rsidRDefault="007C7DE9" w:rsidP="008B0DF6">
      <w:pPr>
        <w:spacing w:after="0" w:line="240" w:lineRule="auto"/>
        <w:ind w:left="705" w:right="618"/>
        <w:jc w:val="both"/>
        <w:rPr>
          <w:rFonts w:ascii="Garamond" w:hAnsi="Garamond" w:cs="Arial"/>
          <w:i/>
          <w:sz w:val="22"/>
          <w:szCs w:val="22"/>
          <w:lang w:val="es-CO"/>
        </w:rPr>
      </w:pPr>
      <w:r>
        <w:rPr>
          <w:rFonts w:ascii="Garamond" w:hAnsi="Garamond" w:cs="Arial"/>
          <w:i/>
          <w:sz w:val="22"/>
          <w:szCs w:val="22"/>
          <w:lang w:val="es-CO"/>
        </w:rPr>
        <w:t xml:space="preserve">(…) </w:t>
      </w:r>
      <w:r w:rsidR="008B0DF6" w:rsidRPr="008B0DF6">
        <w:rPr>
          <w:rFonts w:ascii="Garamond" w:hAnsi="Garamond" w:cs="Arial"/>
          <w:i/>
          <w:sz w:val="22"/>
          <w:szCs w:val="22"/>
          <w:lang w:val="es-CO"/>
        </w:rPr>
        <w:t xml:space="preserve">PRIMERO. - Ordenar a ALEXANDER BENET, en calidad de representante legal de INVERSIONES </w:t>
      </w:r>
      <w:proofErr w:type="spellStart"/>
      <w:r w:rsidR="008B0DF6" w:rsidRPr="008B0DF6">
        <w:rPr>
          <w:rFonts w:ascii="Garamond" w:hAnsi="Garamond" w:cs="Arial"/>
          <w:i/>
          <w:sz w:val="22"/>
          <w:szCs w:val="22"/>
          <w:lang w:val="es-CO"/>
        </w:rPr>
        <w:t>A.T.G</w:t>
      </w:r>
      <w:proofErr w:type="spellEnd"/>
      <w:r w:rsidR="008B0DF6" w:rsidRPr="008B0DF6">
        <w:rPr>
          <w:rFonts w:ascii="Garamond" w:hAnsi="Garamond" w:cs="Arial"/>
          <w:i/>
          <w:sz w:val="22"/>
          <w:szCs w:val="22"/>
          <w:lang w:val="es-CO"/>
        </w:rPr>
        <w:t xml:space="preserve">. </w:t>
      </w:r>
      <w:proofErr w:type="spellStart"/>
      <w:r w:rsidR="008B0DF6" w:rsidRPr="008B0DF6">
        <w:rPr>
          <w:rFonts w:ascii="Garamond" w:hAnsi="Garamond" w:cs="Arial"/>
          <w:i/>
          <w:sz w:val="22"/>
          <w:szCs w:val="22"/>
          <w:lang w:val="es-CO"/>
        </w:rPr>
        <w:t>E.U</w:t>
      </w:r>
      <w:proofErr w:type="spellEnd"/>
      <w:r w:rsidR="008B0DF6" w:rsidRPr="008B0DF6">
        <w:rPr>
          <w:rFonts w:ascii="Garamond" w:hAnsi="Garamond" w:cs="Arial"/>
          <w:i/>
          <w:sz w:val="22"/>
          <w:szCs w:val="22"/>
          <w:lang w:val="es-CO"/>
        </w:rPr>
        <w:t>., como ocupantes materiales del bien de uso público a la altura Carrera 69 C No. 36-07 Sur del Barrio Carvajal, proceder a restituir el área ocupada consistente en la colocación de 39 bolardos sobre el andén y demás que se encuentren en dicho espacio público, dejándolo libre de toda perturbación y obstáculos. (...)"</w:t>
      </w:r>
      <w:r w:rsidRPr="007C7DE9">
        <w:rPr>
          <w:rFonts w:ascii="Garamond" w:hAnsi="Garamond" w:cs="Arial"/>
          <w:i/>
          <w:sz w:val="22"/>
          <w:szCs w:val="22"/>
          <w:lang w:val="es-CO"/>
        </w:rPr>
        <w:t>.</w:t>
      </w:r>
      <w:r>
        <w:rPr>
          <w:rFonts w:ascii="Garamond" w:hAnsi="Garamond" w:cs="Arial"/>
          <w:i/>
          <w:sz w:val="22"/>
          <w:szCs w:val="22"/>
          <w:lang w:val="es-CO"/>
        </w:rPr>
        <w:t xml:space="preserve"> (sic) (…)</w:t>
      </w:r>
    </w:p>
    <w:p w14:paraId="2A88EEAF" w14:textId="77777777" w:rsidR="007C7DE9" w:rsidRDefault="007C7DE9" w:rsidP="00D02F6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ECB84F4" w14:textId="5CD199AB" w:rsidR="00176D28" w:rsidRPr="001C470B" w:rsidRDefault="00095D83" w:rsidP="00D02F67">
      <w:pPr>
        <w:spacing w:after="0" w:line="240" w:lineRule="auto"/>
        <w:jc w:val="both"/>
        <w:rPr>
          <w:rFonts w:ascii="Garamond" w:hAnsi="Garamond" w:cs="Arial"/>
          <w:iCs/>
          <w:sz w:val="22"/>
          <w:szCs w:val="22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Dado lo indicado anteriormente, </w:t>
      </w:r>
      <w:r w:rsidR="009F5E96" w:rsidRPr="000453ED">
        <w:rPr>
          <w:rFonts w:ascii="Garamond" w:eastAsia="Arial" w:hAnsi="Garamond" w:cs="Arial"/>
          <w:sz w:val="22"/>
          <w:szCs w:val="22"/>
        </w:rPr>
        <w:t>se hace necesaria la práctica de una inspección</w:t>
      </w:r>
      <w:r w:rsidR="009F5E96" w:rsidRPr="001C470B">
        <w:rPr>
          <w:rFonts w:ascii="Garamond" w:eastAsia="Arial" w:hAnsi="Garamond" w:cs="Arial"/>
          <w:sz w:val="22"/>
          <w:szCs w:val="22"/>
        </w:rPr>
        <w:t xml:space="preserve"> ocular </w:t>
      </w:r>
      <w:r w:rsidR="00A15382" w:rsidRPr="001C470B">
        <w:rPr>
          <w:rFonts w:ascii="Garamond" w:eastAsia="Arial" w:hAnsi="Garamond" w:cs="Arial"/>
          <w:sz w:val="22"/>
          <w:szCs w:val="22"/>
        </w:rPr>
        <w:t xml:space="preserve">estableciendo en debida forma </w:t>
      </w:r>
      <w:r w:rsidR="002C4280">
        <w:rPr>
          <w:rFonts w:ascii="Garamond" w:eastAsia="Arial" w:hAnsi="Garamond" w:cs="Arial"/>
          <w:sz w:val="22"/>
          <w:szCs w:val="22"/>
        </w:rPr>
        <w:t xml:space="preserve">si aún persiste </w:t>
      </w:r>
      <w:r w:rsidR="00A15382" w:rsidRPr="001C470B">
        <w:rPr>
          <w:rFonts w:ascii="Garamond" w:eastAsia="Arial" w:hAnsi="Garamond" w:cs="Arial"/>
          <w:sz w:val="22"/>
          <w:szCs w:val="22"/>
        </w:rPr>
        <w:t xml:space="preserve">el área indebidamente ocupada y </w:t>
      </w:r>
      <w:r>
        <w:rPr>
          <w:rFonts w:ascii="Garamond" w:eastAsia="Arial" w:hAnsi="Garamond" w:cs="Arial"/>
          <w:sz w:val="22"/>
          <w:szCs w:val="22"/>
        </w:rPr>
        <w:t>en caso afirmativo poder determinar las áreas y elementos que se encuentran obstruyendo y/o invadiendo el espacio público, con el fin de materializar la orden emanada del acto administrativo mencionado en los incisos anteriores.</w:t>
      </w:r>
    </w:p>
    <w:p w14:paraId="019CCF6F" w14:textId="77CE77CA" w:rsidR="00663A86" w:rsidRPr="001C470B" w:rsidRDefault="00663A86" w:rsidP="00B249D5">
      <w:pPr>
        <w:spacing w:after="0" w:line="240" w:lineRule="auto"/>
        <w:jc w:val="both"/>
        <w:rPr>
          <w:rFonts w:ascii="Garamond" w:hAnsi="Garamond" w:cs="Arial"/>
          <w:iCs/>
          <w:sz w:val="22"/>
          <w:szCs w:val="22"/>
        </w:rPr>
      </w:pPr>
    </w:p>
    <w:p w14:paraId="1B2059D9" w14:textId="49BC75A9" w:rsidR="00663A86" w:rsidRPr="001C470B" w:rsidRDefault="00663A86" w:rsidP="00663A86">
      <w:pPr>
        <w:spacing w:after="0" w:line="240" w:lineRule="auto"/>
        <w:jc w:val="both"/>
        <w:rPr>
          <w:rFonts w:ascii="Garamond" w:eastAsia="Arial Narrow" w:hAnsi="Garamond" w:cs="Arial"/>
          <w:color w:val="000000"/>
          <w:sz w:val="22"/>
          <w:szCs w:val="22"/>
        </w:rPr>
      </w:pPr>
      <w:r w:rsidRPr="001C470B">
        <w:rPr>
          <w:rFonts w:ascii="Garamond" w:hAnsi="Garamond" w:cs="Arial"/>
          <w:iCs/>
          <w:sz w:val="22"/>
          <w:szCs w:val="22"/>
        </w:rPr>
        <w:lastRenderedPageBreak/>
        <w:t>De otro lado, la Ley 489 de 1998 en su artículo 9 establece que "</w:t>
      </w:r>
      <w:r w:rsidRPr="001C470B">
        <w:rPr>
          <w:rFonts w:ascii="Garamond" w:hAnsi="Garamond" w:cs="Arial"/>
          <w:i/>
          <w:iCs/>
          <w:sz w:val="22"/>
          <w:szCs w:val="22"/>
        </w:rPr>
        <w:t>Las autoridades administrativas, en virtud de lo dispuesto en la Constitución Política y de conformidad con la presente ley, podrán mediante acto de delegación, transferir el ejercicio de sus funciones a sus colaboradores o a otras autoridades con funciones afines o complementarias</w:t>
      </w:r>
      <w:r w:rsidRPr="001C470B">
        <w:rPr>
          <w:rFonts w:ascii="Garamond" w:hAnsi="Garamond" w:cs="Arial"/>
          <w:iCs/>
          <w:sz w:val="22"/>
          <w:szCs w:val="22"/>
        </w:rPr>
        <w:t xml:space="preserve">". En tal sentido, solicito la delegación de la función administrativa de la practica de esta diligencia por parte de la Alcaldía Local de Kennedy en cabeza del suscrito </w:t>
      </w:r>
      <w:r w:rsidRPr="001C470B">
        <w:rPr>
          <w:rFonts w:ascii="Garamond" w:eastAsia="Arial Narrow" w:hAnsi="Garamond" w:cs="Arial"/>
          <w:color w:val="000000"/>
          <w:sz w:val="22"/>
          <w:szCs w:val="22"/>
        </w:rPr>
        <w:t>Profesional Especializado Código 222 grado 24.</w:t>
      </w:r>
    </w:p>
    <w:p w14:paraId="55AB001F" w14:textId="1C307A9C" w:rsidR="00954B94" w:rsidRPr="001C470B" w:rsidRDefault="00954B94" w:rsidP="00B249D5">
      <w:pPr>
        <w:spacing w:after="0" w:line="240" w:lineRule="auto"/>
        <w:jc w:val="both"/>
        <w:rPr>
          <w:rFonts w:ascii="Garamond" w:hAnsi="Garamond" w:cs="Arial"/>
          <w:iCs/>
          <w:sz w:val="22"/>
          <w:szCs w:val="22"/>
        </w:rPr>
      </w:pPr>
    </w:p>
    <w:p w14:paraId="0ADC61E1" w14:textId="6E480EB8" w:rsidR="00954B94" w:rsidRPr="001C470B" w:rsidRDefault="00954B94" w:rsidP="00954B94">
      <w:pPr>
        <w:spacing w:after="0" w:line="240" w:lineRule="auto"/>
        <w:jc w:val="both"/>
        <w:rPr>
          <w:rFonts w:ascii="Garamond" w:hAnsi="Garamond" w:cs="Arial"/>
          <w:iCs/>
          <w:sz w:val="22"/>
          <w:szCs w:val="22"/>
        </w:rPr>
      </w:pPr>
      <w:r w:rsidRPr="001C470B">
        <w:rPr>
          <w:rFonts w:ascii="Garamond" w:hAnsi="Garamond" w:cs="Arial"/>
          <w:iCs/>
          <w:sz w:val="22"/>
          <w:szCs w:val="22"/>
        </w:rPr>
        <w:t xml:space="preserve">La diligencia se realizará con funcionarios del </w:t>
      </w:r>
      <w:r w:rsidRPr="001C470B">
        <w:rPr>
          <w:rFonts w:ascii="Garamond" w:hAnsi="Garamond" w:cs="Arial"/>
          <w:sz w:val="22"/>
          <w:szCs w:val="22"/>
        </w:rPr>
        <w:t>Departamento Administrativo de la Defensoría Del Espa</w:t>
      </w:r>
      <w:r w:rsidR="00095D83">
        <w:rPr>
          <w:rFonts w:ascii="Garamond" w:hAnsi="Garamond" w:cs="Arial"/>
          <w:sz w:val="22"/>
          <w:szCs w:val="22"/>
        </w:rPr>
        <w:t xml:space="preserve">cio Público, Personería Local, </w:t>
      </w:r>
      <w:r w:rsidRPr="001C470B">
        <w:rPr>
          <w:rFonts w:ascii="Garamond" w:hAnsi="Garamond" w:cs="Arial"/>
          <w:sz w:val="22"/>
          <w:szCs w:val="22"/>
        </w:rPr>
        <w:t>Policía Nacional</w:t>
      </w:r>
      <w:r w:rsidRPr="001C470B">
        <w:rPr>
          <w:rFonts w:ascii="Garamond" w:hAnsi="Garamond" w:cs="Arial"/>
          <w:iCs/>
          <w:sz w:val="22"/>
          <w:szCs w:val="22"/>
        </w:rPr>
        <w:t xml:space="preserve"> </w:t>
      </w:r>
      <w:r w:rsidR="00095D83">
        <w:rPr>
          <w:rFonts w:ascii="Garamond" w:hAnsi="Garamond" w:cs="Arial"/>
          <w:iCs/>
          <w:sz w:val="22"/>
          <w:szCs w:val="22"/>
        </w:rPr>
        <w:t xml:space="preserve">y Secretaría de Movilidad </w:t>
      </w:r>
      <w:r w:rsidRPr="001C470B">
        <w:rPr>
          <w:rFonts w:ascii="Garamond" w:hAnsi="Garamond" w:cs="Arial"/>
          <w:iCs/>
          <w:sz w:val="22"/>
          <w:szCs w:val="22"/>
        </w:rPr>
        <w:t xml:space="preserve">quienes se trasladarán al sitio a fin de verificar el asentamiento ilegal. Allí se levantará un acta acompañada del registro fotográfico. </w:t>
      </w:r>
    </w:p>
    <w:p w14:paraId="0DF25D68" w14:textId="25F6146F" w:rsidR="00C92200" w:rsidRPr="001C470B" w:rsidRDefault="00C92200" w:rsidP="00B249D5">
      <w:pPr>
        <w:spacing w:after="0" w:line="240" w:lineRule="auto"/>
        <w:jc w:val="both"/>
        <w:rPr>
          <w:rFonts w:ascii="Garamond" w:hAnsi="Garamond" w:cs="Arial"/>
          <w:iCs/>
          <w:sz w:val="22"/>
          <w:szCs w:val="22"/>
        </w:rPr>
      </w:pPr>
    </w:p>
    <w:p w14:paraId="50750114" w14:textId="1C3719D3" w:rsidR="00B249D5" w:rsidRDefault="00B249D5" w:rsidP="00B249D5">
      <w:pPr>
        <w:spacing w:after="0" w:line="240" w:lineRule="auto"/>
        <w:rPr>
          <w:rFonts w:ascii="Garamond" w:hAnsi="Garamond" w:cs="Arial"/>
          <w:sz w:val="22"/>
          <w:szCs w:val="22"/>
        </w:rPr>
      </w:pPr>
      <w:r w:rsidRPr="001C470B">
        <w:rPr>
          <w:rFonts w:ascii="Garamond" w:hAnsi="Garamond" w:cs="Arial"/>
          <w:sz w:val="22"/>
          <w:szCs w:val="22"/>
        </w:rPr>
        <w:t>Sírvase Proveer,</w:t>
      </w:r>
    </w:p>
    <w:p w14:paraId="08E68720" w14:textId="77777777" w:rsidR="009B6DCE" w:rsidRPr="001C470B" w:rsidRDefault="009B6DCE" w:rsidP="00B249D5">
      <w:pPr>
        <w:spacing w:after="0" w:line="240" w:lineRule="auto"/>
        <w:rPr>
          <w:rFonts w:ascii="Garamond" w:hAnsi="Garamond" w:cs="Arial"/>
          <w:b/>
          <w:sz w:val="22"/>
          <w:szCs w:val="22"/>
        </w:rPr>
      </w:pPr>
    </w:p>
    <w:p w14:paraId="33B731AF" w14:textId="77777777" w:rsidR="00B249D5" w:rsidRPr="001C470B" w:rsidRDefault="00B249D5" w:rsidP="00B249D5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15F9E31D" w14:textId="77777777" w:rsidR="00B249D5" w:rsidRPr="001C470B" w:rsidRDefault="00B249D5" w:rsidP="00B249D5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2E8A8F86" w14:textId="77777777" w:rsidR="00B249D5" w:rsidRPr="001C470B" w:rsidRDefault="00B249D5" w:rsidP="00B249D5">
      <w:pPr>
        <w:spacing w:after="0" w:line="240" w:lineRule="auto"/>
        <w:jc w:val="both"/>
        <w:rPr>
          <w:rFonts w:ascii="Garamond" w:eastAsia="Arial Narrow" w:hAnsi="Garamond" w:cs="Arial"/>
          <w:b/>
          <w:color w:val="000000"/>
          <w:sz w:val="22"/>
          <w:szCs w:val="22"/>
        </w:rPr>
      </w:pPr>
      <w:r w:rsidRPr="001C470B">
        <w:rPr>
          <w:rFonts w:ascii="Garamond" w:eastAsia="Arial Narrow" w:hAnsi="Garamond" w:cs="Arial"/>
          <w:b/>
          <w:color w:val="000000"/>
          <w:sz w:val="22"/>
          <w:szCs w:val="22"/>
        </w:rPr>
        <w:t xml:space="preserve">ARNULFO GARCIA </w:t>
      </w:r>
    </w:p>
    <w:p w14:paraId="52DCE22B" w14:textId="196152AE" w:rsidR="002C4280" w:rsidRDefault="00B249D5" w:rsidP="009B6DCE">
      <w:pPr>
        <w:spacing w:after="0" w:line="240" w:lineRule="auto"/>
        <w:jc w:val="both"/>
        <w:rPr>
          <w:rFonts w:ascii="Garamond" w:eastAsia="Arial Narrow" w:hAnsi="Garamond" w:cs="Arial"/>
          <w:color w:val="000000"/>
          <w:sz w:val="22"/>
          <w:szCs w:val="22"/>
        </w:rPr>
      </w:pPr>
      <w:r w:rsidRPr="001C470B">
        <w:rPr>
          <w:rFonts w:ascii="Garamond" w:eastAsia="Arial Narrow" w:hAnsi="Garamond" w:cs="Arial"/>
          <w:color w:val="000000"/>
          <w:sz w:val="22"/>
          <w:szCs w:val="22"/>
        </w:rPr>
        <w:t>Profesional Especializado Código 222 grado 24</w:t>
      </w:r>
    </w:p>
    <w:p w14:paraId="45AD9F26" w14:textId="30BF48A7" w:rsidR="009B6DCE" w:rsidRDefault="009B6DCE" w:rsidP="009B6DCE">
      <w:pPr>
        <w:spacing w:after="0" w:line="240" w:lineRule="auto"/>
        <w:jc w:val="both"/>
        <w:rPr>
          <w:rFonts w:ascii="Garamond" w:eastAsia="Arial Narrow" w:hAnsi="Garamond" w:cs="Arial"/>
          <w:color w:val="000000"/>
          <w:sz w:val="22"/>
          <w:szCs w:val="22"/>
        </w:rPr>
      </w:pPr>
    </w:p>
    <w:p w14:paraId="3552EBF6" w14:textId="4933062C" w:rsidR="009B6DCE" w:rsidRDefault="009B6DCE" w:rsidP="009B6DCE">
      <w:pPr>
        <w:spacing w:after="0" w:line="240" w:lineRule="auto"/>
        <w:jc w:val="both"/>
        <w:rPr>
          <w:rFonts w:ascii="Garamond" w:eastAsia="Arial Narrow" w:hAnsi="Garamond" w:cs="Arial"/>
          <w:color w:val="000000"/>
          <w:sz w:val="22"/>
          <w:szCs w:val="22"/>
        </w:rPr>
      </w:pPr>
    </w:p>
    <w:p w14:paraId="45809C9A" w14:textId="720498E2" w:rsidR="009B6DCE" w:rsidRDefault="009B6DCE" w:rsidP="009B6DCE">
      <w:pPr>
        <w:spacing w:after="0" w:line="240" w:lineRule="auto"/>
        <w:jc w:val="both"/>
        <w:rPr>
          <w:rFonts w:ascii="Garamond" w:eastAsia="Arial Narrow" w:hAnsi="Garamond" w:cs="Arial"/>
          <w:color w:val="000000"/>
          <w:sz w:val="22"/>
          <w:szCs w:val="22"/>
        </w:rPr>
      </w:pPr>
    </w:p>
    <w:p w14:paraId="356A073F" w14:textId="3FA4BA27" w:rsidR="009B6DCE" w:rsidRDefault="009B6DCE" w:rsidP="009B6DCE">
      <w:pPr>
        <w:spacing w:after="0" w:line="240" w:lineRule="auto"/>
        <w:jc w:val="both"/>
        <w:rPr>
          <w:rFonts w:ascii="Garamond" w:eastAsia="Arial Narrow" w:hAnsi="Garamond" w:cs="Arial"/>
          <w:color w:val="000000"/>
          <w:sz w:val="22"/>
          <w:szCs w:val="22"/>
        </w:rPr>
      </w:pPr>
    </w:p>
    <w:p w14:paraId="2D8641D6" w14:textId="12987627" w:rsidR="009B6DCE" w:rsidRDefault="009B6DCE" w:rsidP="009B6DCE">
      <w:pPr>
        <w:spacing w:after="0" w:line="240" w:lineRule="auto"/>
        <w:jc w:val="both"/>
        <w:rPr>
          <w:rFonts w:ascii="Garamond" w:eastAsia="Arial Narrow" w:hAnsi="Garamond" w:cs="Arial"/>
          <w:color w:val="000000"/>
          <w:sz w:val="22"/>
          <w:szCs w:val="22"/>
        </w:rPr>
      </w:pPr>
    </w:p>
    <w:p w14:paraId="7DF96D9D" w14:textId="64EF09C2" w:rsidR="009B6DCE" w:rsidRDefault="009B6DCE" w:rsidP="009B6DCE">
      <w:pPr>
        <w:spacing w:after="0" w:line="240" w:lineRule="auto"/>
        <w:jc w:val="both"/>
        <w:rPr>
          <w:rFonts w:ascii="Garamond" w:eastAsia="Arial Narrow" w:hAnsi="Garamond" w:cs="Arial"/>
          <w:color w:val="000000"/>
          <w:sz w:val="22"/>
          <w:szCs w:val="22"/>
        </w:rPr>
      </w:pPr>
    </w:p>
    <w:p w14:paraId="41563CB4" w14:textId="2463AE71" w:rsidR="009B6DCE" w:rsidRDefault="009B6DCE" w:rsidP="009B6DCE">
      <w:pPr>
        <w:spacing w:after="0" w:line="240" w:lineRule="auto"/>
        <w:jc w:val="both"/>
        <w:rPr>
          <w:rFonts w:ascii="Garamond" w:eastAsia="Arial Narrow" w:hAnsi="Garamond" w:cs="Arial"/>
          <w:color w:val="000000"/>
          <w:sz w:val="22"/>
          <w:szCs w:val="22"/>
        </w:rPr>
      </w:pPr>
    </w:p>
    <w:p w14:paraId="1F27F1DB" w14:textId="5A761900" w:rsidR="009B6DCE" w:rsidRDefault="009B6DCE" w:rsidP="009B6DCE">
      <w:pPr>
        <w:spacing w:after="0" w:line="240" w:lineRule="auto"/>
        <w:jc w:val="both"/>
        <w:rPr>
          <w:rFonts w:ascii="Garamond" w:eastAsia="Arial Narrow" w:hAnsi="Garamond" w:cs="Arial"/>
          <w:color w:val="000000"/>
          <w:sz w:val="22"/>
          <w:szCs w:val="22"/>
        </w:rPr>
      </w:pPr>
    </w:p>
    <w:p w14:paraId="7FAA08E9" w14:textId="3924D2C6" w:rsidR="009B6DCE" w:rsidRDefault="009B6DCE" w:rsidP="009B6DCE">
      <w:pPr>
        <w:spacing w:after="0" w:line="240" w:lineRule="auto"/>
        <w:jc w:val="both"/>
        <w:rPr>
          <w:rFonts w:ascii="Garamond" w:eastAsia="Arial Narrow" w:hAnsi="Garamond" w:cs="Arial"/>
          <w:color w:val="000000"/>
          <w:sz w:val="22"/>
          <w:szCs w:val="22"/>
        </w:rPr>
      </w:pPr>
    </w:p>
    <w:p w14:paraId="54B6C0C8" w14:textId="020EA41C" w:rsidR="009B6DCE" w:rsidRDefault="009B6DCE" w:rsidP="009B6DCE">
      <w:pPr>
        <w:spacing w:after="0" w:line="240" w:lineRule="auto"/>
        <w:jc w:val="both"/>
        <w:rPr>
          <w:rFonts w:ascii="Garamond" w:eastAsia="Arial Narrow" w:hAnsi="Garamond" w:cs="Arial"/>
          <w:color w:val="000000"/>
          <w:sz w:val="22"/>
          <w:szCs w:val="22"/>
        </w:rPr>
      </w:pPr>
    </w:p>
    <w:p w14:paraId="06BA656C" w14:textId="37D189E6" w:rsidR="009B6DCE" w:rsidRDefault="009B6DCE" w:rsidP="009B6DCE">
      <w:pPr>
        <w:spacing w:after="0" w:line="240" w:lineRule="auto"/>
        <w:jc w:val="both"/>
        <w:rPr>
          <w:rFonts w:ascii="Garamond" w:eastAsia="Arial Narrow" w:hAnsi="Garamond" w:cs="Arial"/>
          <w:color w:val="000000"/>
          <w:sz w:val="22"/>
          <w:szCs w:val="22"/>
        </w:rPr>
      </w:pPr>
    </w:p>
    <w:p w14:paraId="7CA406B9" w14:textId="3BA2D162" w:rsidR="009B6DCE" w:rsidRDefault="009B6DCE" w:rsidP="009B6DCE">
      <w:pPr>
        <w:spacing w:after="0" w:line="240" w:lineRule="auto"/>
        <w:jc w:val="both"/>
        <w:rPr>
          <w:rFonts w:ascii="Garamond" w:eastAsia="Arial Narrow" w:hAnsi="Garamond" w:cs="Arial"/>
          <w:color w:val="000000"/>
          <w:sz w:val="22"/>
          <w:szCs w:val="22"/>
        </w:rPr>
      </w:pPr>
    </w:p>
    <w:p w14:paraId="70475EE9" w14:textId="7D110754" w:rsidR="009B6DCE" w:rsidRDefault="009B6DCE" w:rsidP="009B6DCE">
      <w:pPr>
        <w:spacing w:after="0" w:line="240" w:lineRule="auto"/>
        <w:jc w:val="both"/>
        <w:rPr>
          <w:rFonts w:ascii="Garamond" w:eastAsia="Arial Narrow" w:hAnsi="Garamond" w:cs="Arial"/>
          <w:color w:val="000000"/>
          <w:sz w:val="22"/>
          <w:szCs w:val="22"/>
        </w:rPr>
      </w:pPr>
    </w:p>
    <w:p w14:paraId="115316EE" w14:textId="3BA37437" w:rsidR="009B6DCE" w:rsidRDefault="009B6DCE" w:rsidP="009B6DCE">
      <w:pPr>
        <w:spacing w:after="0" w:line="240" w:lineRule="auto"/>
        <w:jc w:val="both"/>
        <w:rPr>
          <w:rFonts w:ascii="Garamond" w:eastAsia="Arial Narrow" w:hAnsi="Garamond" w:cs="Arial"/>
          <w:color w:val="000000"/>
          <w:sz w:val="22"/>
          <w:szCs w:val="22"/>
        </w:rPr>
      </w:pPr>
    </w:p>
    <w:p w14:paraId="08AE2DF6" w14:textId="1D25F0E3" w:rsidR="009B6DCE" w:rsidRDefault="009B6DCE" w:rsidP="009B6DCE">
      <w:pPr>
        <w:spacing w:after="0" w:line="240" w:lineRule="auto"/>
        <w:jc w:val="both"/>
        <w:rPr>
          <w:rFonts w:ascii="Garamond" w:eastAsia="Arial Narrow" w:hAnsi="Garamond" w:cs="Arial"/>
          <w:color w:val="000000"/>
          <w:sz w:val="22"/>
          <w:szCs w:val="22"/>
        </w:rPr>
      </w:pPr>
    </w:p>
    <w:p w14:paraId="539708FC" w14:textId="64408130" w:rsidR="009B6DCE" w:rsidRDefault="009B6DCE" w:rsidP="009B6DCE">
      <w:pPr>
        <w:spacing w:after="0" w:line="240" w:lineRule="auto"/>
        <w:jc w:val="both"/>
        <w:rPr>
          <w:rFonts w:ascii="Garamond" w:eastAsia="Arial Narrow" w:hAnsi="Garamond" w:cs="Arial"/>
          <w:color w:val="000000"/>
          <w:sz w:val="22"/>
          <w:szCs w:val="22"/>
        </w:rPr>
      </w:pPr>
    </w:p>
    <w:p w14:paraId="19A8FFE2" w14:textId="036D34BB" w:rsidR="009B6DCE" w:rsidRDefault="009B6DCE" w:rsidP="009B6DCE">
      <w:pPr>
        <w:spacing w:after="0" w:line="240" w:lineRule="auto"/>
        <w:jc w:val="both"/>
        <w:rPr>
          <w:rFonts w:ascii="Garamond" w:eastAsia="Arial Narrow" w:hAnsi="Garamond" w:cs="Arial"/>
          <w:color w:val="000000"/>
          <w:sz w:val="22"/>
          <w:szCs w:val="22"/>
        </w:rPr>
      </w:pPr>
    </w:p>
    <w:p w14:paraId="0F8CA32F" w14:textId="215CECDC" w:rsidR="009B6DCE" w:rsidRDefault="009B6DCE" w:rsidP="009B6DCE">
      <w:pPr>
        <w:spacing w:after="0" w:line="240" w:lineRule="auto"/>
        <w:jc w:val="both"/>
        <w:rPr>
          <w:rFonts w:ascii="Garamond" w:eastAsia="Arial Narrow" w:hAnsi="Garamond" w:cs="Arial"/>
          <w:color w:val="000000"/>
          <w:sz w:val="22"/>
          <w:szCs w:val="22"/>
        </w:rPr>
      </w:pPr>
    </w:p>
    <w:p w14:paraId="04F782E6" w14:textId="26657644" w:rsidR="009B6DCE" w:rsidRDefault="009B6DCE" w:rsidP="009B6DCE">
      <w:pPr>
        <w:spacing w:after="0" w:line="240" w:lineRule="auto"/>
        <w:jc w:val="both"/>
        <w:rPr>
          <w:rFonts w:ascii="Garamond" w:eastAsia="Arial Narrow" w:hAnsi="Garamond" w:cs="Arial"/>
          <w:color w:val="000000"/>
          <w:sz w:val="22"/>
          <w:szCs w:val="22"/>
        </w:rPr>
      </w:pPr>
    </w:p>
    <w:p w14:paraId="1D76D7D6" w14:textId="7342EB01" w:rsidR="009B6DCE" w:rsidRDefault="009B6DCE" w:rsidP="009B6DCE">
      <w:pPr>
        <w:spacing w:after="0" w:line="240" w:lineRule="auto"/>
        <w:jc w:val="both"/>
        <w:rPr>
          <w:rFonts w:ascii="Garamond" w:eastAsia="Arial Narrow" w:hAnsi="Garamond" w:cs="Arial"/>
          <w:color w:val="000000"/>
          <w:sz w:val="22"/>
          <w:szCs w:val="22"/>
        </w:rPr>
      </w:pPr>
    </w:p>
    <w:p w14:paraId="693E8364" w14:textId="1E438140" w:rsidR="009B6DCE" w:rsidRDefault="009B6DCE" w:rsidP="009B6DCE">
      <w:pPr>
        <w:spacing w:after="0" w:line="240" w:lineRule="auto"/>
        <w:jc w:val="both"/>
        <w:rPr>
          <w:rFonts w:ascii="Garamond" w:eastAsia="Arial Narrow" w:hAnsi="Garamond" w:cs="Arial"/>
          <w:color w:val="000000"/>
          <w:sz w:val="22"/>
          <w:szCs w:val="22"/>
        </w:rPr>
      </w:pPr>
    </w:p>
    <w:p w14:paraId="1EC239A3" w14:textId="1C29DD56" w:rsidR="009B6DCE" w:rsidRDefault="009B6DCE" w:rsidP="009B6DCE">
      <w:pPr>
        <w:spacing w:after="0" w:line="240" w:lineRule="auto"/>
        <w:jc w:val="both"/>
        <w:rPr>
          <w:rFonts w:ascii="Garamond" w:eastAsia="Arial Narrow" w:hAnsi="Garamond" w:cs="Arial"/>
          <w:color w:val="000000"/>
          <w:sz w:val="22"/>
          <w:szCs w:val="22"/>
        </w:rPr>
      </w:pPr>
    </w:p>
    <w:p w14:paraId="0D1CEBC9" w14:textId="298E32B2" w:rsidR="009B6DCE" w:rsidRDefault="009B6DCE" w:rsidP="009B6DCE">
      <w:pPr>
        <w:spacing w:after="0" w:line="240" w:lineRule="auto"/>
        <w:jc w:val="both"/>
        <w:rPr>
          <w:rFonts w:ascii="Garamond" w:eastAsia="Arial Narrow" w:hAnsi="Garamond" w:cs="Arial"/>
          <w:color w:val="000000"/>
          <w:sz w:val="22"/>
          <w:szCs w:val="22"/>
        </w:rPr>
      </w:pPr>
    </w:p>
    <w:p w14:paraId="4F3BA4BD" w14:textId="3E2BCAD7" w:rsidR="009B6DCE" w:rsidRDefault="009B6DCE" w:rsidP="009B6DCE">
      <w:pPr>
        <w:spacing w:after="0" w:line="240" w:lineRule="auto"/>
        <w:jc w:val="both"/>
        <w:rPr>
          <w:rFonts w:ascii="Garamond" w:eastAsia="Arial Narrow" w:hAnsi="Garamond" w:cs="Arial"/>
          <w:color w:val="000000"/>
          <w:sz w:val="22"/>
          <w:szCs w:val="22"/>
        </w:rPr>
      </w:pPr>
    </w:p>
    <w:p w14:paraId="31116E53" w14:textId="04C2464A" w:rsidR="009B6DCE" w:rsidRDefault="009B6DCE" w:rsidP="009B6DCE">
      <w:pPr>
        <w:spacing w:after="0" w:line="240" w:lineRule="auto"/>
        <w:jc w:val="both"/>
        <w:rPr>
          <w:rFonts w:ascii="Garamond" w:eastAsia="Arial Narrow" w:hAnsi="Garamond" w:cs="Arial"/>
          <w:color w:val="000000"/>
          <w:sz w:val="22"/>
          <w:szCs w:val="22"/>
        </w:rPr>
      </w:pPr>
    </w:p>
    <w:p w14:paraId="2C0F3A15" w14:textId="5F34101E" w:rsidR="009B6DCE" w:rsidRDefault="009B6DCE" w:rsidP="009B6DCE">
      <w:pPr>
        <w:spacing w:after="0" w:line="240" w:lineRule="auto"/>
        <w:jc w:val="both"/>
        <w:rPr>
          <w:rFonts w:ascii="Garamond" w:eastAsia="Arial Narrow" w:hAnsi="Garamond" w:cs="Arial"/>
          <w:color w:val="000000"/>
          <w:sz w:val="22"/>
          <w:szCs w:val="22"/>
        </w:rPr>
      </w:pPr>
    </w:p>
    <w:p w14:paraId="6B5B3C97" w14:textId="26306A10" w:rsidR="009B6DCE" w:rsidRDefault="009B6DCE" w:rsidP="009B6DCE">
      <w:pPr>
        <w:spacing w:after="0" w:line="240" w:lineRule="auto"/>
        <w:jc w:val="both"/>
        <w:rPr>
          <w:rFonts w:ascii="Garamond" w:eastAsia="Arial Narrow" w:hAnsi="Garamond" w:cs="Arial"/>
          <w:color w:val="000000"/>
          <w:sz w:val="22"/>
          <w:szCs w:val="22"/>
        </w:rPr>
      </w:pPr>
    </w:p>
    <w:p w14:paraId="2A61AF5F" w14:textId="009194E6" w:rsidR="009B6DCE" w:rsidRDefault="009B6DCE" w:rsidP="009B6DCE">
      <w:pPr>
        <w:spacing w:after="0" w:line="240" w:lineRule="auto"/>
        <w:jc w:val="both"/>
        <w:rPr>
          <w:rFonts w:ascii="Garamond" w:eastAsia="Arial Narrow" w:hAnsi="Garamond" w:cs="Arial"/>
          <w:color w:val="000000"/>
          <w:sz w:val="22"/>
          <w:szCs w:val="22"/>
        </w:rPr>
      </w:pPr>
    </w:p>
    <w:p w14:paraId="6C09F6AC" w14:textId="55490A63" w:rsidR="009B6DCE" w:rsidRDefault="009B6DCE" w:rsidP="009B6DCE">
      <w:pPr>
        <w:spacing w:after="0" w:line="240" w:lineRule="auto"/>
        <w:jc w:val="both"/>
        <w:rPr>
          <w:rFonts w:ascii="Garamond" w:eastAsia="Arial Narrow" w:hAnsi="Garamond" w:cs="Arial"/>
          <w:color w:val="000000"/>
          <w:sz w:val="22"/>
          <w:szCs w:val="22"/>
        </w:rPr>
      </w:pPr>
    </w:p>
    <w:p w14:paraId="6E205E8A" w14:textId="6AD7C785" w:rsidR="009B6DCE" w:rsidRDefault="009B6DCE" w:rsidP="009B6DCE">
      <w:pPr>
        <w:spacing w:after="0" w:line="240" w:lineRule="auto"/>
        <w:jc w:val="both"/>
        <w:rPr>
          <w:rFonts w:ascii="Garamond" w:eastAsia="Arial Narrow" w:hAnsi="Garamond" w:cs="Arial"/>
          <w:color w:val="000000"/>
          <w:sz w:val="22"/>
          <w:szCs w:val="22"/>
        </w:rPr>
      </w:pPr>
    </w:p>
    <w:p w14:paraId="730E2F07" w14:textId="022F072C" w:rsidR="009B6DCE" w:rsidRDefault="009B6DCE" w:rsidP="009B6DCE">
      <w:pPr>
        <w:spacing w:after="0" w:line="240" w:lineRule="auto"/>
        <w:jc w:val="both"/>
        <w:rPr>
          <w:rFonts w:ascii="Garamond" w:eastAsia="Arial Narrow" w:hAnsi="Garamond" w:cs="Arial"/>
          <w:color w:val="000000"/>
          <w:sz w:val="22"/>
          <w:szCs w:val="22"/>
        </w:rPr>
      </w:pPr>
    </w:p>
    <w:p w14:paraId="6132DE8D" w14:textId="7790B092" w:rsidR="009B6DCE" w:rsidRDefault="009B6DCE" w:rsidP="009B6DCE">
      <w:pPr>
        <w:spacing w:after="0" w:line="240" w:lineRule="auto"/>
        <w:jc w:val="both"/>
        <w:rPr>
          <w:rFonts w:ascii="Garamond" w:eastAsia="Arial Narrow" w:hAnsi="Garamond" w:cs="Arial"/>
          <w:color w:val="000000"/>
          <w:sz w:val="22"/>
          <w:szCs w:val="22"/>
        </w:rPr>
      </w:pPr>
    </w:p>
    <w:p w14:paraId="04D2D0B9" w14:textId="269DEA1A" w:rsidR="009B6DCE" w:rsidRDefault="009B6DCE" w:rsidP="009B6DCE">
      <w:pPr>
        <w:spacing w:after="0" w:line="240" w:lineRule="auto"/>
        <w:jc w:val="both"/>
        <w:rPr>
          <w:rFonts w:ascii="Garamond" w:eastAsia="Arial Narrow" w:hAnsi="Garamond" w:cs="Arial"/>
          <w:color w:val="000000"/>
          <w:sz w:val="22"/>
          <w:szCs w:val="22"/>
        </w:rPr>
      </w:pPr>
    </w:p>
    <w:p w14:paraId="132AB752" w14:textId="68C79064" w:rsidR="009B6DCE" w:rsidRDefault="009B6DCE" w:rsidP="009B6DCE">
      <w:pPr>
        <w:spacing w:after="0" w:line="240" w:lineRule="auto"/>
        <w:jc w:val="both"/>
        <w:rPr>
          <w:rFonts w:ascii="Garamond" w:eastAsia="Arial Narrow" w:hAnsi="Garamond" w:cs="Arial"/>
          <w:color w:val="000000"/>
          <w:sz w:val="22"/>
          <w:szCs w:val="22"/>
        </w:rPr>
      </w:pPr>
    </w:p>
    <w:p w14:paraId="56EBF7C5" w14:textId="4F7D5F7A" w:rsidR="00B249D5" w:rsidRPr="001C470B" w:rsidRDefault="00B249D5" w:rsidP="00B249D5">
      <w:pPr>
        <w:spacing w:after="0" w:line="240" w:lineRule="auto"/>
        <w:jc w:val="center"/>
        <w:rPr>
          <w:rFonts w:ascii="Garamond" w:hAnsi="Garamond" w:cs="Arial"/>
          <w:b/>
          <w:sz w:val="22"/>
          <w:szCs w:val="22"/>
        </w:rPr>
      </w:pPr>
      <w:r w:rsidRPr="001C470B">
        <w:rPr>
          <w:rFonts w:ascii="Garamond" w:hAnsi="Garamond" w:cs="Arial"/>
          <w:b/>
          <w:sz w:val="22"/>
          <w:szCs w:val="22"/>
        </w:rPr>
        <w:lastRenderedPageBreak/>
        <w:t>ALCALDÍA LOCAL DE KENNEDY</w:t>
      </w:r>
    </w:p>
    <w:p w14:paraId="17C49B7F" w14:textId="77777777" w:rsidR="00507808" w:rsidRPr="001C470B" w:rsidRDefault="00507808" w:rsidP="00B249D5">
      <w:pPr>
        <w:spacing w:after="0" w:line="240" w:lineRule="auto"/>
        <w:jc w:val="center"/>
        <w:rPr>
          <w:rFonts w:ascii="Garamond" w:hAnsi="Garamond" w:cs="Arial"/>
          <w:b/>
          <w:sz w:val="22"/>
          <w:szCs w:val="22"/>
        </w:rPr>
      </w:pPr>
    </w:p>
    <w:p w14:paraId="00E49D56" w14:textId="77777777" w:rsidR="00B249D5" w:rsidRPr="001C470B" w:rsidRDefault="00B249D5" w:rsidP="00B249D5">
      <w:pPr>
        <w:spacing w:after="0" w:line="240" w:lineRule="auto"/>
        <w:jc w:val="center"/>
        <w:rPr>
          <w:rFonts w:ascii="Garamond" w:hAnsi="Garamond" w:cs="Arial"/>
          <w:sz w:val="22"/>
          <w:szCs w:val="22"/>
        </w:rPr>
      </w:pPr>
    </w:p>
    <w:p w14:paraId="5F56998C" w14:textId="549A4B42" w:rsidR="00B249D5" w:rsidRPr="001C470B" w:rsidRDefault="00954B94" w:rsidP="00B249D5">
      <w:pPr>
        <w:spacing w:after="0" w:line="240" w:lineRule="auto"/>
        <w:rPr>
          <w:rFonts w:ascii="Garamond" w:hAnsi="Garamond" w:cs="Arial"/>
          <w:sz w:val="22"/>
          <w:szCs w:val="22"/>
        </w:rPr>
      </w:pPr>
      <w:r w:rsidRPr="001C470B">
        <w:rPr>
          <w:rFonts w:ascii="Garamond" w:hAnsi="Garamond" w:cs="Arial"/>
          <w:sz w:val="22"/>
          <w:szCs w:val="22"/>
        </w:rPr>
        <w:t xml:space="preserve">Bogotá D.C., </w:t>
      </w:r>
      <w:r w:rsidR="002C4280">
        <w:rPr>
          <w:rFonts w:ascii="Garamond" w:hAnsi="Garamond" w:cs="Arial"/>
          <w:sz w:val="22"/>
          <w:szCs w:val="22"/>
        </w:rPr>
        <w:t>13</w:t>
      </w:r>
      <w:r w:rsidR="003F5E1B" w:rsidRPr="001C470B">
        <w:rPr>
          <w:rFonts w:ascii="Garamond" w:hAnsi="Garamond" w:cs="Arial"/>
          <w:sz w:val="22"/>
          <w:szCs w:val="22"/>
        </w:rPr>
        <w:t xml:space="preserve"> de </w:t>
      </w:r>
      <w:r w:rsidR="00DB3F79">
        <w:rPr>
          <w:rFonts w:ascii="Garamond" w:hAnsi="Garamond" w:cs="Arial"/>
          <w:sz w:val="22"/>
          <w:szCs w:val="22"/>
        </w:rPr>
        <w:t>febrero</w:t>
      </w:r>
      <w:r w:rsidR="003F5E1B" w:rsidRPr="001C470B">
        <w:rPr>
          <w:rFonts w:ascii="Garamond" w:hAnsi="Garamond" w:cs="Arial"/>
          <w:sz w:val="22"/>
          <w:szCs w:val="22"/>
        </w:rPr>
        <w:t xml:space="preserve"> de 202</w:t>
      </w:r>
      <w:r w:rsidR="00DB3F79">
        <w:rPr>
          <w:rFonts w:ascii="Garamond" w:hAnsi="Garamond" w:cs="Arial"/>
          <w:sz w:val="22"/>
          <w:szCs w:val="22"/>
        </w:rPr>
        <w:t>6</w:t>
      </w:r>
    </w:p>
    <w:p w14:paraId="2245232C" w14:textId="5163133E" w:rsidR="00507808" w:rsidRPr="001C470B" w:rsidRDefault="00507808" w:rsidP="00B249D5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184D8400" w14:textId="77094107" w:rsidR="00B249D5" w:rsidRPr="001C470B" w:rsidRDefault="00B249D5" w:rsidP="00B249D5">
      <w:pPr>
        <w:spacing w:after="0" w:line="240" w:lineRule="auto"/>
        <w:rPr>
          <w:rFonts w:ascii="Garamond" w:hAnsi="Garamond" w:cs="Arial"/>
          <w:sz w:val="22"/>
          <w:szCs w:val="22"/>
        </w:rPr>
      </w:pPr>
      <w:r w:rsidRPr="001C470B">
        <w:rPr>
          <w:rFonts w:ascii="Garamond" w:hAnsi="Garamond" w:cs="Arial"/>
          <w:sz w:val="22"/>
          <w:szCs w:val="22"/>
        </w:rPr>
        <w:t xml:space="preserve">Visto el informe que antecede, ordénese: </w:t>
      </w:r>
    </w:p>
    <w:p w14:paraId="3910A553" w14:textId="77777777" w:rsidR="00507808" w:rsidRPr="001C470B" w:rsidRDefault="00507808" w:rsidP="00B249D5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70CDBC4E" w14:textId="77777777" w:rsidR="00B249D5" w:rsidRPr="001C470B" w:rsidRDefault="00B249D5" w:rsidP="00B249D5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1FBDE10B" w14:textId="2A2E3314" w:rsidR="00B249D5" w:rsidRPr="001C470B" w:rsidRDefault="009F5E96" w:rsidP="008B0DF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1C470B">
        <w:rPr>
          <w:rFonts w:ascii="Garamond" w:hAnsi="Garamond" w:cs="Arial"/>
          <w:b/>
          <w:sz w:val="22"/>
          <w:szCs w:val="22"/>
        </w:rPr>
        <w:t>PRIMERO</w:t>
      </w:r>
      <w:r w:rsidR="00B249D5" w:rsidRPr="001C470B">
        <w:rPr>
          <w:rFonts w:ascii="Garamond" w:hAnsi="Garamond" w:cs="Arial"/>
          <w:b/>
          <w:sz w:val="22"/>
          <w:szCs w:val="22"/>
        </w:rPr>
        <w:t xml:space="preserve">: </w:t>
      </w:r>
      <w:r w:rsidR="00B249D5" w:rsidRPr="001C470B">
        <w:rPr>
          <w:rFonts w:ascii="Garamond" w:hAnsi="Garamond" w:cs="Arial"/>
          <w:sz w:val="22"/>
          <w:szCs w:val="22"/>
        </w:rPr>
        <w:t>Fijar como fecha</w:t>
      </w:r>
      <w:r w:rsidR="007E6DC0" w:rsidRPr="001C470B">
        <w:rPr>
          <w:rFonts w:ascii="Garamond" w:hAnsi="Garamond" w:cs="Arial"/>
          <w:sz w:val="22"/>
          <w:szCs w:val="22"/>
        </w:rPr>
        <w:t xml:space="preserve"> para </w:t>
      </w:r>
      <w:r w:rsidR="00A73AD3" w:rsidRPr="001C470B">
        <w:rPr>
          <w:rFonts w:ascii="Garamond" w:hAnsi="Garamond" w:cs="Arial"/>
          <w:sz w:val="22"/>
          <w:szCs w:val="22"/>
        </w:rPr>
        <w:t xml:space="preserve">práctica </w:t>
      </w:r>
      <w:r w:rsidR="007E6DC0" w:rsidRPr="001C470B">
        <w:rPr>
          <w:rFonts w:ascii="Garamond" w:hAnsi="Garamond" w:cs="Arial"/>
          <w:sz w:val="22"/>
          <w:szCs w:val="22"/>
        </w:rPr>
        <w:t xml:space="preserve">de la </w:t>
      </w:r>
      <w:r w:rsidR="00BD1EBD" w:rsidRPr="001C470B">
        <w:rPr>
          <w:rFonts w:ascii="Garamond" w:hAnsi="Garamond" w:cs="Arial"/>
          <w:sz w:val="22"/>
          <w:szCs w:val="22"/>
        </w:rPr>
        <w:t>diligencia</w:t>
      </w:r>
      <w:r w:rsidR="00B249D5" w:rsidRPr="001C470B">
        <w:rPr>
          <w:rFonts w:ascii="Garamond" w:hAnsi="Garamond" w:cs="Arial"/>
          <w:sz w:val="22"/>
          <w:szCs w:val="22"/>
        </w:rPr>
        <w:t xml:space="preserve"> </w:t>
      </w:r>
      <w:r w:rsidR="00472822" w:rsidRPr="001C470B">
        <w:rPr>
          <w:rFonts w:ascii="Garamond" w:hAnsi="Garamond" w:cs="Arial"/>
          <w:sz w:val="22"/>
          <w:szCs w:val="22"/>
        </w:rPr>
        <w:t xml:space="preserve">de </w:t>
      </w:r>
      <w:r w:rsidR="00A73AD3" w:rsidRPr="001C470B">
        <w:rPr>
          <w:rFonts w:ascii="Garamond" w:hAnsi="Garamond" w:cs="Arial"/>
          <w:sz w:val="22"/>
          <w:szCs w:val="22"/>
        </w:rPr>
        <w:t>inspección ocular</w:t>
      </w:r>
      <w:r w:rsidR="00472822" w:rsidRPr="001C470B">
        <w:rPr>
          <w:rFonts w:ascii="Garamond" w:hAnsi="Garamond" w:cs="Arial"/>
          <w:sz w:val="22"/>
          <w:szCs w:val="22"/>
        </w:rPr>
        <w:t xml:space="preserve"> </w:t>
      </w:r>
      <w:r w:rsidR="00B249D5" w:rsidRPr="001C470B">
        <w:rPr>
          <w:rFonts w:ascii="Garamond" w:hAnsi="Garamond" w:cs="Arial"/>
          <w:sz w:val="22"/>
          <w:szCs w:val="22"/>
        </w:rPr>
        <w:t xml:space="preserve">el día </w:t>
      </w:r>
      <w:r w:rsidR="008B0DF6">
        <w:rPr>
          <w:rFonts w:ascii="Garamond" w:hAnsi="Garamond" w:cs="Arial"/>
          <w:b/>
          <w:sz w:val="22"/>
          <w:szCs w:val="22"/>
          <w:u w:val="single"/>
        </w:rPr>
        <w:t>17</w:t>
      </w:r>
      <w:r w:rsidR="00DB3F79">
        <w:rPr>
          <w:rFonts w:ascii="Garamond" w:hAnsi="Garamond" w:cs="Arial"/>
          <w:b/>
          <w:sz w:val="22"/>
          <w:szCs w:val="22"/>
          <w:u w:val="single"/>
        </w:rPr>
        <w:t xml:space="preserve"> </w:t>
      </w:r>
      <w:r w:rsidR="00B249D5" w:rsidRPr="009F2D7C">
        <w:rPr>
          <w:rFonts w:ascii="Garamond" w:hAnsi="Garamond" w:cs="Arial"/>
          <w:b/>
          <w:sz w:val="22"/>
          <w:szCs w:val="22"/>
          <w:u w:val="single"/>
        </w:rPr>
        <w:t xml:space="preserve">de </w:t>
      </w:r>
      <w:r w:rsidR="00DB3F79">
        <w:rPr>
          <w:rFonts w:ascii="Garamond" w:hAnsi="Garamond" w:cs="Arial"/>
          <w:b/>
          <w:sz w:val="22"/>
          <w:szCs w:val="22"/>
          <w:u w:val="single"/>
        </w:rPr>
        <w:t>abril</w:t>
      </w:r>
      <w:r w:rsidR="00B249D5" w:rsidRPr="009F2D7C">
        <w:rPr>
          <w:rFonts w:ascii="Garamond" w:hAnsi="Garamond" w:cs="Arial"/>
          <w:b/>
          <w:sz w:val="22"/>
          <w:szCs w:val="22"/>
          <w:u w:val="single"/>
        </w:rPr>
        <w:t xml:space="preserve"> de 202</w:t>
      </w:r>
      <w:r w:rsidR="00DB3F79">
        <w:rPr>
          <w:rFonts w:ascii="Garamond" w:hAnsi="Garamond" w:cs="Arial"/>
          <w:b/>
          <w:sz w:val="22"/>
          <w:szCs w:val="22"/>
          <w:u w:val="single"/>
        </w:rPr>
        <w:t>6</w:t>
      </w:r>
      <w:r w:rsidR="00B249D5" w:rsidRPr="009F2D7C">
        <w:rPr>
          <w:rFonts w:ascii="Garamond" w:hAnsi="Garamond" w:cs="Arial"/>
          <w:b/>
          <w:sz w:val="22"/>
          <w:szCs w:val="22"/>
          <w:u w:val="single"/>
        </w:rPr>
        <w:t xml:space="preserve"> a las </w:t>
      </w:r>
      <w:r w:rsidR="00E96FA5" w:rsidRPr="009F2D7C">
        <w:rPr>
          <w:rFonts w:ascii="Garamond" w:hAnsi="Garamond" w:cs="Arial"/>
          <w:b/>
          <w:sz w:val="22"/>
          <w:szCs w:val="22"/>
          <w:u w:val="single"/>
        </w:rPr>
        <w:t>07:3</w:t>
      </w:r>
      <w:r w:rsidR="00B249D5" w:rsidRPr="009F2D7C">
        <w:rPr>
          <w:rFonts w:ascii="Garamond" w:hAnsi="Garamond" w:cs="Arial"/>
          <w:b/>
          <w:sz w:val="22"/>
          <w:szCs w:val="22"/>
          <w:u w:val="single"/>
        </w:rPr>
        <w:t>0 am</w:t>
      </w:r>
      <w:r w:rsidR="00A11B2E" w:rsidRPr="001C470B">
        <w:rPr>
          <w:rFonts w:ascii="Garamond" w:hAnsi="Garamond" w:cs="Arial"/>
          <w:bCs/>
          <w:sz w:val="22"/>
          <w:szCs w:val="22"/>
        </w:rPr>
        <w:t xml:space="preserve"> </w:t>
      </w:r>
      <w:r w:rsidR="00A73AD3" w:rsidRPr="001C470B">
        <w:rPr>
          <w:rFonts w:ascii="Garamond" w:hAnsi="Garamond" w:cs="Arial"/>
          <w:bCs/>
          <w:sz w:val="22"/>
          <w:szCs w:val="22"/>
        </w:rPr>
        <w:t xml:space="preserve">en la </w:t>
      </w:r>
      <w:r w:rsidR="008B0DF6">
        <w:rPr>
          <w:rFonts w:ascii="Garamond" w:eastAsia="Arial" w:hAnsi="Garamond" w:cs="Arial"/>
          <w:sz w:val="22"/>
          <w:szCs w:val="22"/>
        </w:rPr>
        <w:t>CARRERA 69 C No. 36 – 07 sur</w:t>
      </w:r>
      <w:r w:rsidR="00681AE6">
        <w:rPr>
          <w:rFonts w:ascii="Garamond" w:eastAsia="Arial" w:hAnsi="Garamond" w:cs="Arial"/>
          <w:sz w:val="22"/>
          <w:szCs w:val="22"/>
        </w:rPr>
        <w:t xml:space="preserve"> (y/o la que actualmente corresponda)</w:t>
      </w:r>
      <w:r w:rsidR="008B5FCF" w:rsidRPr="002C4280">
        <w:rPr>
          <w:rFonts w:ascii="Garamond" w:eastAsia="Arial" w:hAnsi="Garamond" w:cs="Arial"/>
          <w:bCs/>
          <w:sz w:val="22"/>
          <w:szCs w:val="22"/>
        </w:rPr>
        <w:t xml:space="preserve"> </w:t>
      </w:r>
      <w:r w:rsidR="00A73AD3" w:rsidRPr="001C470B">
        <w:rPr>
          <w:rFonts w:ascii="Garamond" w:hAnsi="Garamond" w:cs="Arial"/>
          <w:bCs/>
          <w:sz w:val="22"/>
          <w:szCs w:val="22"/>
        </w:rPr>
        <w:t>determina</w:t>
      </w:r>
      <w:r w:rsidR="002C4280">
        <w:rPr>
          <w:rFonts w:ascii="Garamond" w:hAnsi="Garamond" w:cs="Arial"/>
          <w:bCs/>
          <w:sz w:val="22"/>
          <w:szCs w:val="22"/>
        </w:rPr>
        <w:t>n</w:t>
      </w:r>
      <w:r w:rsidR="00A73AD3" w:rsidRPr="001C470B">
        <w:rPr>
          <w:rFonts w:ascii="Garamond" w:hAnsi="Garamond" w:cs="Arial"/>
          <w:bCs/>
          <w:sz w:val="22"/>
          <w:szCs w:val="22"/>
        </w:rPr>
        <w:t xml:space="preserve">do </w:t>
      </w:r>
      <w:r w:rsidR="00B943AF">
        <w:rPr>
          <w:rFonts w:ascii="Garamond" w:hAnsi="Garamond" w:cs="Arial"/>
          <w:bCs/>
          <w:sz w:val="22"/>
          <w:szCs w:val="22"/>
        </w:rPr>
        <w:t>ocupación indebida de</w:t>
      </w:r>
      <w:r w:rsidR="008B0DF6">
        <w:rPr>
          <w:rFonts w:ascii="Garamond" w:hAnsi="Garamond" w:cs="Arial"/>
          <w:bCs/>
          <w:sz w:val="22"/>
          <w:szCs w:val="22"/>
        </w:rPr>
        <w:t xml:space="preserve">l espacio público por medio de </w:t>
      </w:r>
      <w:r w:rsidR="008B0DF6" w:rsidRPr="008B0DF6">
        <w:rPr>
          <w:rFonts w:ascii="Garamond" w:hAnsi="Garamond" w:cs="Arial"/>
          <w:bCs/>
          <w:sz w:val="22"/>
          <w:szCs w:val="22"/>
        </w:rPr>
        <w:t>l</w:t>
      </w:r>
      <w:r w:rsidR="008B0DF6">
        <w:rPr>
          <w:rFonts w:ascii="Garamond" w:hAnsi="Garamond" w:cs="Arial"/>
          <w:bCs/>
          <w:sz w:val="22"/>
          <w:szCs w:val="22"/>
        </w:rPr>
        <w:t>a instalación de</w:t>
      </w:r>
      <w:r w:rsidR="008B0DF6" w:rsidRPr="008B0DF6">
        <w:rPr>
          <w:rFonts w:ascii="Garamond" w:hAnsi="Garamond" w:cs="Arial"/>
          <w:bCs/>
          <w:sz w:val="22"/>
          <w:szCs w:val="22"/>
        </w:rPr>
        <w:t xml:space="preserve"> postes (BOLARDOS) ubicados en el andén sobre la</w:t>
      </w:r>
      <w:r w:rsidR="008B0DF6">
        <w:rPr>
          <w:rFonts w:ascii="Garamond" w:hAnsi="Garamond" w:cs="Arial"/>
          <w:bCs/>
          <w:sz w:val="22"/>
          <w:szCs w:val="22"/>
        </w:rPr>
        <w:t xml:space="preserve"> </w:t>
      </w:r>
      <w:r w:rsidR="008B0DF6" w:rsidRPr="008B0DF6">
        <w:rPr>
          <w:rFonts w:ascii="Garamond" w:hAnsi="Garamond" w:cs="Arial"/>
          <w:bCs/>
          <w:sz w:val="22"/>
          <w:szCs w:val="22"/>
        </w:rPr>
        <w:t>Carrera 69C y Calle 36 SUR (esquina) frente al predio con nomenclatura Carrera 69C No.36-07 SUR</w:t>
      </w:r>
      <w:r w:rsidR="00A73AD3" w:rsidRPr="001C470B">
        <w:rPr>
          <w:rFonts w:ascii="Garamond" w:hAnsi="Garamond" w:cs="Arial"/>
          <w:bCs/>
          <w:sz w:val="22"/>
          <w:szCs w:val="22"/>
        </w:rPr>
        <w:t>; para lo cual, en cumplimiento de lo ordenado, una vez realizada la diligencia solicitada,</w:t>
      </w:r>
      <w:r w:rsidR="005920EF" w:rsidRPr="001C470B">
        <w:rPr>
          <w:rFonts w:ascii="Garamond" w:hAnsi="Garamond" w:cs="Arial"/>
          <w:bCs/>
          <w:sz w:val="22"/>
          <w:szCs w:val="22"/>
        </w:rPr>
        <w:t xml:space="preserve"> se debe</w:t>
      </w:r>
      <w:r w:rsidR="00A73AD3" w:rsidRPr="001C470B">
        <w:rPr>
          <w:rFonts w:ascii="Garamond" w:hAnsi="Garamond" w:cs="Arial"/>
          <w:bCs/>
          <w:sz w:val="22"/>
          <w:szCs w:val="22"/>
        </w:rPr>
        <w:t xml:space="preserve"> aportar el acta </w:t>
      </w:r>
      <w:r w:rsidR="005920EF" w:rsidRPr="001C470B">
        <w:rPr>
          <w:rFonts w:ascii="Garamond" w:hAnsi="Garamond" w:cs="Arial"/>
          <w:bCs/>
          <w:sz w:val="22"/>
          <w:szCs w:val="22"/>
        </w:rPr>
        <w:t xml:space="preserve">de la visita </w:t>
      </w:r>
      <w:r w:rsidR="00A73AD3" w:rsidRPr="001C470B">
        <w:rPr>
          <w:rFonts w:ascii="Garamond" w:hAnsi="Garamond" w:cs="Arial"/>
          <w:bCs/>
          <w:sz w:val="22"/>
          <w:szCs w:val="22"/>
        </w:rPr>
        <w:t>con el fin de que haga parte del acervo probatorio de la presente actuación administrativa y se pueda proferir decisión de fondo respecto a la orden restitutiva del espaci</w:t>
      </w:r>
      <w:r w:rsidR="000B535E">
        <w:rPr>
          <w:rFonts w:ascii="Garamond" w:hAnsi="Garamond" w:cs="Arial"/>
          <w:bCs/>
          <w:sz w:val="22"/>
          <w:szCs w:val="22"/>
        </w:rPr>
        <w:t xml:space="preserve">o público indebidamente ocupado y </w:t>
      </w:r>
      <w:r w:rsidR="00DB3F79">
        <w:rPr>
          <w:rFonts w:ascii="Garamond" w:hAnsi="Garamond" w:cs="Arial"/>
          <w:bCs/>
          <w:sz w:val="22"/>
          <w:szCs w:val="22"/>
        </w:rPr>
        <w:t>su consecuente materialización.</w:t>
      </w:r>
    </w:p>
    <w:p w14:paraId="526F1B44" w14:textId="06AB023E" w:rsidR="00B249D5" w:rsidRPr="001C470B" w:rsidRDefault="00805476" w:rsidP="00B249D5">
      <w:pPr>
        <w:spacing w:after="0" w:line="240" w:lineRule="auto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 xml:space="preserve"> </w:t>
      </w:r>
    </w:p>
    <w:p w14:paraId="468406B1" w14:textId="78DB9C57" w:rsidR="0005041A" w:rsidRPr="001C470B" w:rsidRDefault="009F5E96" w:rsidP="00B249D5">
      <w:pPr>
        <w:spacing w:after="0" w:line="240" w:lineRule="auto"/>
        <w:jc w:val="both"/>
        <w:rPr>
          <w:rFonts w:ascii="Garamond" w:eastAsia="Arial Narrow" w:hAnsi="Garamond" w:cs="Arial"/>
          <w:color w:val="000000"/>
          <w:sz w:val="22"/>
          <w:szCs w:val="22"/>
        </w:rPr>
      </w:pPr>
      <w:r w:rsidRPr="001C470B">
        <w:rPr>
          <w:rFonts w:ascii="Garamond" w:hAnsi="Garamond" w:cs="Arial"/>
          <w:b/>
          <w:sz w:val="22"/>
          <w:szCs w:val="22"/>
        </w:rPr>
        <w:t>SEGUNDO</w:t>
      </w:r>
      <w:r w:rsidR="00B249D5" w:rsidRPr="001C470B">
        <w:rPr>
          <w:rFonts w:ascii="Garamond" w:hAnsi="Garamond" w:cs="Arial"/>
          <w:b/>
          <w:sz w:val="22"/>
          <w:szCs w:val="22"/>
        </w:rPr>
        <w:t xml:space="preserve">: </w:t>
      </w:r>
      <w:r w:rsidR="00533545" w:rsidRPr="001C470B">
        <w:rPr>
          <w:rFonts w:ascii="Garamond" w:hAnsi="Garamond" w:cs="Arial"/>
          <w:sz w:val="22"/>
          <w:szCs w:val="22"/>
        </w:rPr>
        <w:t>Por razones del servicio y atender los principios de económica y celeridad de la función administrativa señalados en el artículo 209 de la Constitución Política al igual que el articulo 3º del Código Contencioso Administrativo Decreto 01 de 1984, se d</w:t>
      </w:r>
      <w:r w:rsidR="0005041A" w:rsidRPr="001C470B">
        <w:rPr>
          <w:rFonts w:ascii="Garamond" w:hAnsi="Garamond" w:cs="Arial"/>
          <w:sz w:val="22"/>
          <w:szCs w:val="22"/>
        </w:rPr>
        <w:t xml:space="preserve">elega </w:t>
      </w:r>
      <w:r w:rsidR="009B1F0E" w:rsidRPr="001C470B">
        <w:rPr>
          <w:rFonts w:ascii="Garamond" w:hAnsi="Garamond" w:cs="Arial"/>
          <w:sz w:val="22"/>
          <w:szCs w:val="22"/>
        </w:rPr>
        <w:t>a</w:t>
      </w:r>
      <w:r w:rsidR="00533545" w:rsidRPr="001C470B">
        <w:rPr>
          <w:rFonts w:ascii="Garamond" w:hAnsi="Garamond" w:cs="Arial"/>
          <w:sz w:val="22"/>
          <w:szCs w:val="22"/>
        </w:rPr>
        <w:t>l</w:t>
      </w:r>
      <w:r w:rsidR="0005041A" w:rsidRPr="001C470B">
        <w:rPr>
          <w:rFonts w:ascii="Garamond" w:eastAsia="Arial Narrow" w:hAnsi="Garamond" w:cs="Arial"/>
          <w:color w:val="000000"/>
          <w:sz w:val="22"/>
          <w:szCs w:val="22"/>
        </w:rPr>
        <w:t xml:space="preserve"> Profesional Especializado Código 222 grado 24</w:t>
      </w:r>
      <w:r w:rsidR="009B1F0E" w:rsidRPr="001C470B">
        <w:rPr>
          <w:rFonts w:ascii="Garamond" w:eastAsia="Arial Narrow" w:hAnsi="Garamond" w:cs="Arial"/>
          <w:color w:val="000000"/>
          <w:sz w:val="22"/>
          <w:szCs w:val="22"/>
        </w:rPr>
        <w:t xml:space="preserve"> del grupo de gestión policiva de la Alcaldía Local de Kennedy, </w:t>
      </w:r>
      <w:r w:rsidR="00533545" w:rsidRPr="001C470B">
        <w:rPr>
          <w:rFonts w:ascii="Garamond" w:eastAsia="Arial Narrow" w:hAnsi="Garamond" w:cs="Arial"/>
          <w:color w:val="000000"/>
          <w:sz w:val="22"/>
          <w:szCs w:val="22"/>
        </w:rPr>
        <w:t xml:space="preserve">la función de </w:t>
      </w:r>
      <w:r w:rsidRPr="001C470B">
        <w:rPr>
          <w:rFonts w:ascii="Garamond" w:eastAsia="Arial Narrow" w:hAnsi="Garamond" w:cs="Arial"/>
          <w:color w:val="000000"/>
          <w:sz w:val="22"/>
          <w:szCs w:val="22"/>
        </w:rPr>
        <w:t>practicar la diligencia de inspección ocular</w:t>
      </w:r>
      <w:r w:rsidR="00F53628" w:rsidRPr="001C470B">
        <w:rPr>
          <w:rFonts w:ascii="Garamond" w:eastAsia="Arial Narrow" w:hAnsi="Garamond" w:cs="Arial"/>
          <w:color w:val="000000"/>
          <w:sz w:val="22"/>
          <w:szCs w:val="22"/>
        </w:rPr>
        <w:t xml:space="preserve"> en el lugar de los hechos objeto de la presente actuación administrativa.</w:t>
      </w:r>
    </w:p>
    <w:p w14:paraId="236D374B" w14:textId="2FEEFFF4" w:rsidR="000E4AE6" w:rsidRPr="001C470B" w:rsidRDefault="000E4AE6" w:rsidP="00B249D5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0B75E95B" w14:textId="721A1FFE" w:rsidR="00B249D5" w:rsidRPr="001C470B" w:rsidRDefault="009F5E96" w:rsidP="00B249D5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1C470B">
        <w:rPr>
          <w:rFonts w:ascii="Garamond" w:hAnsi="Garamond" w:cs="Arial"/>
          <w:b/>
          <w:sz w:val="22"/>
          <w:szCs w:val="22"/>
        </w:rPr>
        <w:t xml:space="preserve">TERCERO: </w:t>
      </w:r>
      <w:r w:rsidR="00B249D5" w:rsidRPr="001C470B">
        <w:rPr>
          <w:rFonts w:ascii="Garamond" w:hAnsi="Garamond" w:cs="Arial"/>
          <w:sz w:val="22"/>
          <w:szCs w:val="22"/>
        </w:rPr>
        <w:t xml:space="preserve">Oficiar a las entidades que corresponda, a saber: Departamento Administrativo De La Defensoría Del Espacio Público, Personería </w:t>
      </w:r>
      <w:r w:rsidR="00A26F61" w:rsidRPr="001C470B">
        <w:rPr>
          <w:rFonts w:ascii="Garamond" w:hAnsi="Garamond" w:cs="Arial"/>
          <w:sz w:val="22"/>
          <w:szCs w:val="22"/>
        </w:rPr>
        <w:t>Local y</w:t>
      </w:r>
      <w:r w:rsidR="00F57DB3">
        <w:rPr>
          <w:rFonts w:ascii="Garamond" w:hAnsi="Garamond" w:cs="Arial"/>
          <w:sz w:val="22"/>
          <w:szCs w:val="22"/>
        </w:rPr>
        <w:t xml:space="preserve"> Distrital,</w:t>
      </w:r>
      <w:r w:rsidR="00472822" w:rsidRPr="001C470B">
        <w:rPr>
          <w:rFonts w:ascii="Garamond" w:hAnsi="Garamond" w:cs="Arial"/>
          <w:sz w:val="22"/>
          <w:szCs w:val="22"/>
        </w:rPr>
        <w:t xml:space="preserve"> </w:t>
      </w:r>
      <w:r w:rsidR="00B249D5" w:rsidRPr="001C470B">
        <w:rPr>
          <w:rFonts w:ascii="Garamond" w:hAnsi="Garamond" w:cs="Arial"/>
          <w:sz w:val="22"/>
          <w:szCs w:val="22"/>
        </w:rPr>
        <w:t xml:space="preserve">al comandante Estación de la Estación Octava de Policía </w:t>
      </w:r>
      <w:r w:rsidR="00F57DB3">
        <w:rPr>
          <w:rFonts w:ascii="Garamond" w:hAnsi="Garamond" w:cs="Arial"/>
          <w:sz w:val="22"/>
          <w:szCs w:val="22"/>
        </w:rPr>
        <w:t xml:space="preserve">y a la Secretaría de Movilidad </w:t>
      </w:r>
      <w:r w:rsidR="00B249D5" w:rsidRPr="001C470B">
        <w:rPr>
          <w:rFonts w:ascii="Garamond" w:hAnsi="Garamond" w:cs="Arial"/>
          <w:sz w:val="22"/>
          <w:szCs w:val="22"/>
        </w:rPr>
        <w:t xml:space="preserve">con el fin que preste el apoyo policivo y garantice la seguridad a los funcionarios encargados de practicar la diligencia. </w:t>
      </w:r>
    </w:p>
    <w:p w14:paraId="4585FFE1" w14:textId="77777777" w:rsidR="00B249D5" w:rsidRPr="001C470B" w:rsidRDefault="00B249D5" w:rsidP="00B249D5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  <w:r w:rsidRPr="001C470B">
        <w:rPr>
          <w:rFonts w:ascii="Garamond" w:hAnsi="Garamond" w:cs="Arial"/>
          <w:sz w:val="22"/>
          <w:szCs w:val="22"/>
        </w:rPr>
        <w:t xml:space="preserve">     </w:t>
      </w:r>
      <w:r w:rsidRPr="001C470B">
        <w:rPr>
          <w:rFonts w:ascii="Garamond" w:hAnsi="Garamond" w:cs="Arial"/>
          <w:b/>
          <w:sz w:val="22"/>
          <w:szCs w:val="22"/>
        </w:rPr>
        <w:t xml:space="preserve">  </w:t>
      </w:r>
    </w:p>
    <w:p w14:paraId="40B640F1" w14:textId="7BF415B1" w:rsidR="00B96866" w:rsidRPr="001C470B" w:rsidRDefault="00FB1BAA" w:rsidP="00B96866">
      <w:pPr>
        <w:spacing w:after="0" w:line="240" w:lineRule="auto"/>
        <w:rPr>
          <w:rFonts w:ascii="Garamond" w:hAnsi="Garamond" w:cs="Arial"/>
          <w:sz w:val="22"/>
          <w:szCs w:val="22"/>
        </w:rPr>
      </w:pPr>
      <w:r w:rsidRPr="001C470B">
        <w:rPr>
          <w:rFonts w:ascii="Garamond" w:hAnsi="Garamond" w:cs="Arial"/>
          <w:b/>
          <w:sz w:val="22"/>
          <w:szCs w:val="22"/>
        </w:rPr>
        <w:t>CUARTO</w:t>
      </w:r>
      <w:r w:rsidR="00B96866" w:rsidRPr="001C470B">
        <w:rPr>
          <w:rFonts w:ascii="Garamond" w:hAnsi="Garamond" w:cs="Arial"/>
          <w:b/>
          <w:sz w:val="22"/>
          <w:szCs w:val="22"/>
        </w:rPr>
        <w:t xml:space="preserve">: </w:t>
      </w:r>
      <w:r w:rsidR="00B96866" w:rsidRPr="001C470B">
        <w:rPr>
          <w:rFonts w:ascii="Garamond" w:hAnsi="Garamond" w:cs="Arial"/>
          <w:sz w:val="22"/>
          <w:szCs w:val="22"/>
        </w:rPr>
        <w:t xml:space="preserve"> Fíjese el aviso correspondiente en el lugar de los hechos para efectos de que la presente decisión sea extensiva a la comunidad del sector</w:t>
      </w:r>
      <w:r w:rsidR="00F53628" w:rsidRPr="001C470B">
        <w:rPr>
          <w:rFonts w:ascii="Garamond" w:hAnsi="Garamond" w:cs="Arial"/>
          <w:sz w:val="22"/>
          <w:szCs w:val="22"/>
        </w:rPr>
        <w:t>.</w:t>
      </w:r>
    </w:p>
    <w:p w14:paraId="2AE62E1A" w14:textId="77777777" w:rsidR="00B96866" w:rsidRPr="001C470B" w:rsidRDefault="00B96866" w:rsidP="00B249D5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46679769" w14:textId="77777777" w:rsidR="00B249D5" w:rsidRPr="001C470B" w:rsidRDefault="00B249D5" w:rsidP="00B249D5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4452D225" w14:textId="506BA192" w:rsidR="00B249D5" w:rsidRPr="001C470B" w:rsidRDefault="00F57DB3" w:rsidP="00F57DB3">
      <w:pPr>
        <w:spacing w:after="0" w:line="240" w:lineRule="auto"/>
        <w:jc w:val="center"/>
        <w:rPr>
          <w:rFonts w:ascii="Garamond" w:hAnsi="Garamond" w:cs="Arial"/>
          <w:b/>
          <w:sz w:val="22"/>
          <w:szCs w:val="22"/>
        </w:rPr>
      </w:pPr>
      <w:r w:rsidRPr="001C470B">
        <w:rPr>
          <w:rFonts w:ascii="Garamond" w:hAnsi="Garamond" w:cs="Arial"/>
          <w:b/>
          <w:sz w:val="22"/>
          <w:szCs w:val="22"/>
        </w:rPr>
        <w:t>NOTIFÍQUESE</w:t>
      </w:r>
      <w:r w:rsidR="005920EF" w:rsidRPr="001C470B">
        <w:rPr>
          <w:rFonts w:ascii="Garamond" w:hAnsi="Garamond" w:cs="Arial"/>
          <w:b/>
          <w:sz w:val="22"/>
          <w:szCs w:val="22"/>
        </w:rPr>
        <w:t xml:space="preserve"> Y </w:t>
      </w:r>
      <w:r w:rsidR="00D74C07" w:rsidRPr="001C470B">
        <w:rPr>
          <w:rFonts w:ascii="Garamond" w:hAnsi="Garamond" w:cs="Arial"/>
          <w:b/>
          <w:sz w:val="22"/>
          <w:szCs w:val="22"/>
        </w:rPr>
        <w:t>CÚMPLASE,</w:t>
      </w:r>
    </w:p>
    <w:p w14:paraId="3854AB63" w14:textId="77777777" w:rsidR="00B249D5" w:rsidRPr="001C470B" w:rsidRDefault="00B249D5" w:rsidP="00B249D5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233FB58E" w14:textId="5FE41024" w:rsidR="00B96866" w:rsidRPr="001C470B" w:rsidRDefault="00B96866" w:rsidP="00B249D5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4B4C1A4E" w14:textId="419A0B63" w:rsidR="00DA6FF2" w:rsidRPr="001C470B" w:rsidRDefault="00DA6FF2" w:rsidP="00B249D5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4DB3A1C4" w14:textId="77777777" w:rsidR="00DA6FF2" w:rsidRPr="001C470B" w:rsidRDefault="00DA6FF2" w:rsidP="00B249D5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5E24D217" w14:textId="77777777" w:rsidR="00B96866" w:rsidRPr="001C470B" w:rsidRDefault="00B96866" w:rsidP="00B249D5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2D7E10DC" w14:textId="356951A8" w:rsidR="001C470B" w:rsidRPr="00B42BD9" w:rsidRDefault="00F57DB3" w:rsidP="001C470B">
      <w:pPr>
        <w:autoSpaceDE w:val="0"/>
        <w:spacing w:after="0" w:line="240" w:lineRule="auto"/>
        <w:jc w:val="center"/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 xml:space="preserve">JAVIER PRIETO </w:t>
      </w:r>
      <w:proofErr w:type="spellStart"/>
      <w:r>
        <w:rPr>
          <w:rFonts w:ascii="Garamond" w:hAnsi="Garamond" w:cs="Arial"/>
          <w:b/>
          <w:sz w:val="22"/>
          <w:szCs w:val="22"/>
        </w:rPr>
        <w:t>TRISTANCHO</w:t>
      </w:r>
      <w:proofErr w:type="spellEnd"/>
    </w:p>
    <w:p w14:paraId="58599EFD" w14:textId="0AA472C6" w:rsidR="001C470B" w:rsidRPr="00B42BD9" w:rsidRDefault="00F57DB3" w:rsidP="001C470B">
      <w:pPr>
        <w:autoSpaceDE w:val="0"/>
        <w:spacing w:after="0" w:line="240" w:lineRule="auto"/>
        <w:jc w:val="center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Alcalde</w:t>
      </w:r>
      <w:r w:rsidR="001C470B" w:rsidRPr="00B42BD9">
        <w:rPr>
          <w:rFonts w:ascii="Garamond" w:hAnsi="Garamond" w:cs="Arial"/>
          <w:sz w:val="22"/>
          <w:szCs w:val="22"/>
        </w:rPr>
        <w:t xml:space="preserve"> Local de Kennedy</w:t>
      </w:r>
      <w:r>
        <w:rPr>
          <w:rFonts w:ascii="Garamond" w:hAnsi="Garamond" w:cs="Arial"/>
          <w:sz w:val="22"/>
          <w:szCs w:val="22"/>
        </w:rPr>
        <w:t xml:space="preserve"> (E)</w:t>
      </w:r>
    </w:p>
    <w:p w14:paraId="01352C4D" w14:textId="77777777" w:rsidR="001C470B" w:rsidRDefault="001C470B" w:rsidP="001C470B">
      <w:pPr>
        <w:autoSpaceDE w:val="0"/>
        <w:spacing w:after="0" w:line="240" w:lineRule="auto"/>
        <w:jc w:val="center"/>
        <w:rPr>
          <w:rFonts w:ascii="Garamond" w:hAnsi="Garamond" w:cs="Arial"/>
          <w:sz w:val="16"/>
          <w:szCs w:val="22"/>
        </w:rPr>
      </w:pPr>
    </w:p>
    <w:p w14:paraId="6FF13806" w14:textId="77777777" w:rsidR="001C470B" w:rsidRPr="00B42BD9" w:rsidRDefault="001C470B" w:rsidP="001C470B">
      <w:pPr>
        <w:autoSpaceDE w:val="0"/>
        <w:spacing w:after="0" w:line="240" w:lineRule="auto"/>
        <w:jc w:val="center"/>
        <w:rPr>
          <w:rFonts w:ascii="Garamond" w:hAnsi="Garamond" w:cs="Arial"/>
          <w:sz w:val="16"/>
          <w:szCs w:val="22"/>
        </w:rPr>
      </w:pPr>
    </w:p>
    <w:p w14:paraId="13FF24E9" w14:textId="3F0CF257" w:rsidR="001C470B" w:rsidRPr="00B42BD9" w:rsidRDefault="001C470B" w:rsidP="001C470B">
      <w:pPr>
        <w:spacing w:after="0" w:line="240" w:lineRule="auto"/>
        <w:jc w:val="both"/>
        <w:rPr>
          <w:rFonts w:ascii="Garamond" w:eastAsia="Arial" w:hAnsi="Garamond" w:cs="Calibri"/>
          <w:i/>
          <w:color w:val="000000"/>
          <w:sz w:val="16"/>
          <w:szCs w:val="22"/>
        </w:rPr>
      </w:pPr>
      <w:r w:rsidRPr="00B42BD9">
        <w:rPr>
          <w:rFonts w:ascii="Garamond" w:eastAsia="Arial" w:hAnsi="Garamond" w:cs="Calibri"/>
          <w:i/>
          <w:color w:val="000000"/>
          <w:sz w:val="16"/>
          <w:szCs w:val="22"/>
        </w:rPr>
        <w:t xml:space="preserve">Proyectó: </w:t>
      </w:r>
      <w:r w:rsidR="000B535E">
        <w:rPr>
          <w:rFonts w:ascii="Garamond" w:eastAsia="Arial" w:hAnsi="Garamond" w:cs="Calibri"/>
          <w:i/>
          <w:color w:val="000000"/>
          <w:sz w:val="16"/>
          <w:szCs w:val="22"/>
        </w:rPr>
        <w:t>Leonel Baruc Tautiva Nuñez</w:t>
      </w:r>
      <w:r w:rsidR="001F5D43">
        <w:rPr>
          <w:rFonts w:ascii="Garamond" w:eastAsia="Arial" w:hAnsi="Garamond" w:cs="Calibri"/>
          <w:i/>
          <w:color w:val="000000"/>
          <w:sz w:val="16"/>
          <w:szCs w:val="22"/>
        </w:rPr>
        <w:t xml:space="preserve"> – Abogado</w:t>
      </w:r>
      <w:r w:rsidRPr="00B42BD9">
        <w:rPr>
          <w:rFonts w:ascii="Garamond" w:eastAsia="Arial" w:hAnsi="Garamond" w:cs="Calibri"/>
          <w:i/>
          <w:color w:val="000000"/>
          <w:sz w:val="16"/>
          <w:szCs w:val="22"/>
        </w:rPr>
        <w:t xml:space="preserve"> Contratista Área de Gestión Policiva Jurídica.</w:t>
      </w:r>
    </w:p>
    <w:p w14:paraId="3E37BEDC" w14:textId="77777777" w:rsidR="001C470B" w:rsidRPr="00B42BD9" w:rsidRDefault="001C470B" w:rsidP="001C470B">
      <w:pPr>
        <w:spacing w:after="0" w:line="240" w:lineRule="auto"/>
        <w:jc w:val="both"/>
        <w:rPr>
          <w:rFonts w:ascii="Garamond" w:eastAsia="Arial" w:hAnsi="Garamond" w:cs="Calibri"/>
          <w:i/>
          <w:color w:val="000000"/>
          <w:sz w:val="16"/>
          <w:szCs w:val="22"/>
        </w:rPr>
      </w:pPr>
      <w:r w:rsidRPr="00B42BD9">
        <w:rPr>
          <w:rFonts w:ascii="Garamond" w:eastAsia="Arial" w:hAnsi="Garamond" w:cs="Calibri"/>
          <w:i/>
          <w:color w:val="000000"/>
          <w:sz w:val="16"/>
          <w:szCs w:val="22"/>
        </w:rPr>
        <w:t>Reviso: Alexandra Paz Oviedo – Profesional Código 219 Grado 18 - Área de Gestión Policiva y Jurídica.</w:t>
      </w:r>
    </w:p>
    <w:p w14:paraId="7BA1CAF2" w14:textId="77777777" w:rsidR="001C470B" w:rsidRPr="00B42BD9" w:rsidRDefault="001C470B" w:rsidP="001C470B">
      <w:pPr>
        <w:spacing w:after="0" w:line="240" w:lineRule="auto"/>
        <w:jc w:val="both"/>
        <w:rPr>
          <w:rFonts w:ascii="Garamond" w:eastAsia="Arial" w:hAnsi="Garamond" w:cs="Calibri"/>
          <w:i/>
          <w:color w:val="000000"/>
          <w:sz w:val="16"/>
          <w:szCs w:val="22"/>
        </w:rPr>
      </w:pPr>
      <w:r w:rsidRPr="00B42BD9">
        <w:rPr>
          <w:rFonts w:ascii="Garamond" w:eastAsia="Arial" w:hAnsi="Garamond" w:cs="Calibri"/>
          <w:i/>
          <w:color w:val="000000"/>
          <w:sz w:val="16"/>
          <w:szCs w:val="22"/>
        </w:rPr>
        <w:t>Reviso y Aprobó: Arnulfo García – Profesional Especializado Código 222 Grado 24.</w:t>
      </w:r>
    </w:p>
    <w:p w14:paraId="08F39BA1" w14:textId="3A69D497" w:rsidR="001C470B" w:rsidRPr="00B42BD9" w:rsidRDefault="001C470B" w:rsidP="001C470B">
      <w:pPr>
        <w:spacing w:after="0" w:line="240" w:lineRule="auto"/>
        <w:jc w:val="both"/>
        <w:rPr>
          <w:rFonts w:ascii="Garamond" w:eastAsia="Arial" w:hAnsi="Garamond" w:cs="Calibri"/>
          <w:i/>
          <w:color w:val="000000"/>
          <w:sz w:val="16"/>
          <w:szCs w:val="22"/>
        </w:rPr>
      </w:pPr>
      <w:r w:rsidRPr="00B42BD9">
        <w:rPr>
          <w:rFonts w:ascii="Garamond" w:eastAsia="Arial" w:hAnsi="Garamond" w:cs="Calibri"/>
          <w:i/>
          <w:color w:val="000000"/>
          <w:sz w:val="16"/>
          <w:szCs w:val="22"/>
        </w:rPr>
        <w:t xml:space="preserve">Reviso: </w:t>
      </w:r>
      <w:r w:rsidR="00F57DB3">
        <w:rPr>
          <w:rFonts w:ascii="Garamond" w:eastAsia="Arial" w:hAnsi="Garamond" w:cs="Calibri"/>
          <w:i/>
          <w:color w:val="000000"/>
          <w:sz w:val="16"/>
          <w:szCs w:val="22"/>
        </w:rPr>
        <w:t>Gustavo Alfonso Martínez Badillo</w:t>
      </w:r>
      <w:r w:rsidRPr="00B42BD9">
        <w:rPr>
          <w:rFonts w:ascii="Garamond" w:eastAsia="Arial" w:hAnsi="Garamond" w:cs="Calibri"/>
          <w:i/>
          <w:color w:val="000000"/>
          <w:sz w:val="16"/>
          <w:szCs w:val="22"/>
        </w:rPr>
        <w:t>– Abogado Contratista Despacho.</w:t>
      </w:r>
    </w:p>
    <w:p w14:paraId="6A80A86D" w14:textId="77777777" w:rsidR="001C470B" w:rsidRPr="001C470B" w:rsidRDefault="001C470B">
      <w:pPr>
        <w:spacing w:after="0" w:line="240" w:lineRule="auto"/>
        <w:jc w:val="both"/>
        <w:rPr>
          <w:rFonts w:ascii="Garamond" w:hAnsi="Garamond" w:cs="Arial"/>
          <w:color w:val="000000"/>
          <w:sz w:val="22"/>
          <w:szCs w:val="22"/>
        </w:rPr>
      </w:pPr>
    </w:p>
    <w:sectPr w:rsidR="001C470B" w:rsidRPr="001C470B" w:rsidSect="00705938">
      <w:headerReference w:type="default" r:id="rId7"/>
      <w:footerReference w:type="default" r:id="rId8"/>
      <w:headerReference w:type="first" r:id="rId9"/>
      <w:footerReference w:type="first" r:id="rId10"/>
      <w:pgSz w:w="12242" w:h="18722" w:code="228"/>
      <w:pgMar w:top="2121" w:right="1701" w:bottom="2098" w:left="1701" w:header="1134" w:footer="851" w:gutter="0"/>
      <w:pgBorders>
        <w:top w:val="single" w:sz="4" w:space="11" w:color="000000"/>
        <w:left w:val="single" w:sz="4" w:space="31" w:color="000000"/>
        <w:bottom w:val="single" w:sz="4" w:space="12" w:color="000000"/>
        <w:right w:val="single" w:sz="4" w:space="31" w:color="000000"/>
      </w:pgBorders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DEFA05" w14:textId="77777777" w:rsidR="0017283E" w:rsidRDefault="0017283E" w:rsidP="00B249D5">
      <w:pPr>
        <w:spacing w:after="0" w:line="240" w:lineRule="auto"/>
      </w:pPr>
      <w:r>
        <w:separator/>
      </w:r>
    </w:p>
  </w:endnote>
  <w:endnote w:type="continuationSeparator" w:id="0">
    <w:p w14:paraId="182F6EB8" w14:textId="77777777" w:rsidR="0017283E" w:rsidRDefault="0017283E" w:rsidP="00B249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panose1 w:val="00000000000000000000"/>
    <w:charset w:val="00"/>
    <w:family w:val="roman"/>
    <w:notTrueType/>
    <w:pitch w:val="default"/>
  </w:font>
  <w:font w:name="Lohit Hindi">
    <w:altName w:val="Cambria"/>
    <w:charset w:val="8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14C902" w14:textId="5007307A" w:rsidR="00705938" w:rsidRDefault="00705938" w:rsidP="00AF778E">
    <w:pPr>
      <w:pStyle w:val="Piedepgina"/>
    </w:pPr>
    <w:r>
      <w:rPr>
        <w:noProof/>
        <w:lang w:eastAsia="es-CO"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3DCA21E" wp14:editId="62440FF8">
              <wp:simplePos x="0" y="0"/>
              <wp:positionH relativeFrom="column">
                <wp:posOffset>-327025</wp:posOffset>
              </wp:positionH>
              <wp:positionV relativeFrom="paragraph">
                <wp:posOffset>-399415</wp:posOffset>
              </wp:positionV>
              <wp:extent cx="1828800" cy="800100"/>
              <wp:effectExtent l="0" t="0" r="0" b="0"/>
              <wp:wrapNone/>
              <wp:docPr id="6" name="Rectángul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20B2A8D7" w14:textId="77777777" w:rsidR="00705938" w:rsidRPr="008A6452" w:rsidRDefault="00705938" w:rsidP="00AF778E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B32515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Kennedy</w:t>
                          </w:r>
                        </w:p>
                        <w:p w14:paraId="01040CD6" w14:textId="4CB73E3E" w:rsidR="00705938" w:rsidRDefault="00705938" w:rsidP="00AF778E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Transv. 78 K No. 41 A – 04 Sur</w:t>
                          </w:r>
                        </w:p>
                        <w:p w14:paraId="136D2139" w14:textId="77777777" w:rsidR="00705938" w:rsidRDefault="00705938" w:rsidP="00AF778E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110851</w:t>
                          </w:r>
                        </w:p>
                        <w:p w14:paraId="5CA03304" w14:textId="77777777" w:rsidR="00705938" w:rsidRDefault="00705938" w:rsidP="00AF778E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4481400 - 4511321</w:t>
                          </w:r>
                        </w:p>
                        <w:p w14:paraId="08D20559" w14:textId="77777777" w:rsidR="00705938" w:rsidRDefault="00705938" w:rsidP="00AF778E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7C23DDE0" w14:textId="77777777" w:rsidR="00705938" w:rsidRDefault="00705938" w:rsidP="00AF778E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www.kennedy.gov.co</w:t>
                          </w:r>
                        </w:p>
                        <w:p w14:paraId="0703E393" w14:textId="77777777" w:rsidR="00705938" w:rsidRDefault="00705938" w:rsidP="00AF778E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  <w:p w14:paraId="3B3E21FE" w14:textId="77777777" w:rsidR="00705938" w:rsidRDefault="00705938" w:rsidP="00AF778E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3DCA21E" id="Rectángulo 6" o:spid="_x0000_s1026" style="position:absolute;margin-left:-25.75pt;margin-top:-31.45pt;width:2in;height:6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" stroked="f">
              <v:path arrowok="t"/>
              <v:textbox inset="2.5575mm,1.2875mm,2.5575mm,1.2875mm">
                <w:txbxContent>
                  <w:p w14:paraId="20B2A8D7" w14:textId="77777777" w:rsidR="00705938" w:rsidRPr="008A6452" w:rsidRDefault="00705938" w:rsidP="00AF778E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Pr="00B32515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Kennedy</w:t>
                    </w:r>
                  </w:p>
                  <w:p w14:paraId="01040CD6" w14:textId="4CB73E3E" w:rsidR="00705938" w:rsidRDefault="00705938" w:rsidP="00AF778E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Transv. 78 K No. 41 A – 04 Sur</w:t>
                    </w:r>
                  </w:p>
                  <w:p w14:paraId="136D2139" w14:textId="77777777" w:rsidR="00705938" w:rsidRDefault="00705938" w:rsidP="00AF778E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110851</w:t>
                    </w:r>
                  </w:p>
                  <w:p w14:paraId="5CA03304" w14:textId="77777777" w:rsidR="00705938" w:rsidRDefault="00705938" w:rsidP="00AF778E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4481400 - 4511321</w:t>
                    </w:r>
                  </w:p>
                  <w:p w14:paraId="08D20559" w14:textId="77777777" w:rsidR="00705938" w:rsidRDefault="00705938" w:rsidP="00AF778E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7C23DDE0" w14:textId="77777777" w:rsidR="00705938" w:rsidRDefault="00705938" w:rsidP="00AF778E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www.kennedy.gov.co</w:t>
                    </w:r>
                  </w:p>
                  <w:p w14:paraId="0703E393" w14:textId="77777777" w:rsidR="00705938" w:rsidRDefault="00705938" w:rsidP="00AF778E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  <w:p w14:paraId="3B3E21FE" w14:textId="77777777" w:rsidR="00705938" w:rsidRDefault="00705938" w:rsidP="00AF778E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eastAsia="es-CO" w:bidi="ar-SA"/>
      </w:rPr>
      <w:drawing>
        <wp:anchor distT="0" distB="0" distL="0" distR="0" simplePos="0" relativeHeight="251666432" behindDoc="0" locked="0" layoutInCell="1" allowOverlap="1" wp14:anchorId="68258A56" wp14:editId="0338FF01">
          <wp:simplePos x="0" y="0"/>
          <wp:positionH relativeFrom="margin">
            <wp:posOffset>5057775</wp:posOffset>
          </wp:positionH>
          <wp:positionV relativeFrom="paragraph">
            <wp:posOffset>-288290</wp:posOffset>
          </wp:positionV>
          <wp:extent cx="647700" cy="644525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4" name="Imagen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644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CO" w:bidi="ar-SA"/>
      </w:rPr>
      <mc:AlternateContent>
        <mc:Choice Requires="wps">
          <w:drawing>
            <wp:anchor distT="0" distB="0" distL="114289" distR="114289" simplePos="0" relativeHeight="251668480" behindDoc="0" locked="0" layoutInCell="1" allowOverlap="1" wp14:anchorId="2BDE8C65" wp14:editId="67936677">
              <wp:simplePos x="0" y="0"/>
              <wp:positionH relativeFrom="column">
                <wp:posOffset>1529714</wp:posOffset>
              </wp:positionH>
              <wp:positionV relativeFrom="paragraph">
                <wp:posOffset>-184785</wp:posOffset>
              </wp:positionV>
              <wp:extent cx="0" cy="628650"/>
              <wp:effectExtent l="0" t="0" r="38100" b="19050"/>
              <wp:wrapNone/>
              <wp:docPr id="3" name="Conector recto de flecha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0" cy="628650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12FD97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3" o:spid="_x0000_s1026" type="#_x0000_t32" style="position:absolute;margin-left:120.45pt;margin-top:-14.55pt;width:0;height:49.5pt;z-index:251668480;visibility:visible;mso-wrap-style:square;mso-width-percent:0;mso-height-percent:0;mso-wrap-distance-left:3.17469mm;mso-wrap-distance-top:0;mso-wrap-distance-right:3.17469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" strokeweight=".26467mm">
              <o:lock v:ext="edit" shapetype="f"/>
            </v:shape>
          </w:pict>
        </mc:Fallback>
      </mc:AlternateContent>
    </w:r>
  </w:p>
  <w:p w14:paraId="3470202D" w14:textId="77777777" w:rsidR="00705938" w:rsidRPr="00676322" w:rsidRDefault="00705938" w:rsidP="00AF778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8F56FD" w14:textId="342DB855" w:rsidR="00705938" w:rsidRDefault="00705938">
    <w:pPr>
      <w:pStyle w:val="Piedepgina"/>
    </w:pPr>
    <w:r>
      <w:rPr>
        <w:noProof/>
        <w:lang w:eastAsia="es-CO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E9FCA6" wp14:editId="5820CDF8">
              <wp:simplePos x="0" y="0"/>
              <wp:positionH relativeFrom="column">
                <wp:posOffset>-325223</wp:posOffset>
              </wp:positionH>
              <wp:positionV relativeFrom="paragraph">
                <wp:posOffset>-396905</wp:posOffset>
              </wp:positionV>
              <wp:extent cx="1828800" cy="826224"/>
              <wp:effectExtent l="0" t="0" r="0" b="0"/>
              <wp:wrapNone/>
              <wp:docPr id="9" name="Rectángul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828800" cy="826224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EFEB59D" w14:textId="77777777" w:rsidR="00705938" w:rsidRPr="008A6452" w:rsidRDefault="00705938" w:rsidP="00C92200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B32515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Kennedy</w:t>
                          </w:r>
                        </w:p>
                        <w:p w14:paraId="3C8A3E33" w14:textId="77777777" w:rsidR="00705938" w:rsidRDefault="00705938" w:rsidP="00C9220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Transv. 78 K No. 41 A – 04 Sur</w:t>
                          </w:r>
                        </w:p>
                        <w:p w14:paraId="1E80EF3D" w14:textId="77777777" w:rsidR="00705938" w:rsidRDefault="00705938" w:rsidP="00C9220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110851</w:t>
                          </w:r>
                        </w:p>
                        <w:p w14:paraId="5366C04A" w14:textId="77777777" w:rsidR="00705938" w:rsidRDefault="00705938" w:rsidP="00C9220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4481400 - 4511321</w:t>
                          </w:r>
                        </w:p>
                        <w:p w14:paraId="27EBBB83" w14:textId="77777777" w:rsidR="00705938" w:rsidRDefault="00705938" w:rsidP="00C9220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19856842" w14:textId="77777777" w:rsidR="00705938" w:rsidRDefault="00705938" w:rsidP="00C9220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www.kennedy.gov.co</w:t>
                          </w:r>
                        </w:p>
                        <w:p w14:paraId="3B65F876" w14:textId="77777777" w:rsidR="00705938" w:rsidRDefault="00705938" w:rsidP="00AF778E">
                          <w:pPr>
                            <w:rPr>
                              <w:szCs w:val="16"/>
                            </w:rPr>
                          </w:pPr>
                          <w:r w:rsidRPr="00B249D5">
                            <w:rPr>
                              <w:rFonts w:eastAsiaTheme="minorHAnsi"/>
                              <w:noProof/>
                              <w:lang w:val="es-CO" w:eastAsia="es-CO"/>
                            </w:rPr>
                            <w:drawing>
                              <wp:inline distT="0" distB="0" distL="0" distR="0" wp14:anchorId="2FB42D55" wp14:editId="2E3BD9B1">
                                <wp:extent cx="1644650" cy="719534"/>
                                <wp:effectExtent l="0" t="0" r="0" b="4445"/>
                                <wp:docPr id="28" name="Imagen 28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44650" cy="71953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CE9FCA6" id="Rectángulo 9" o:spid="_x0000_s1027" style="position:absolute;margin-left:-25.6pt;margin-top:-31.25pt;width:2in;height:65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" stroked="f">
              <v:path arrowok="t"/>
              <v:textbox inset="2.5575mm,1.2875mm,2.5575mm,1.2875mm">
                <w:txbxContent>
                  <w:p w14:paraId="6EFEB59D" w14:textId="77777777" w:rsidR="00705938" w:rsidRPr="008A6452" w:rsidRDefault="00705938" w:rsidP="00C92200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Pr="00B32515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Kennedy</w:t>
                    </w:r>
                  </w:p>
                  <w:p w14:paraId="3C8A3E33" w14:textId="77777777" w:rsidR="00705938" w:rsidRDefault="00705938" w:rsidP="00C9220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Transv. 78 K No. 41 A – 04 Sur</w:t>
                    </w:r>
                  </w:p>
                  <w:p w14:paraId="1E80EF3D" w14:textId="77777777" w:rsidR="00705938" w:rsidRDefault="00705938" w:rsidP="00C9220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110851</w:t>
                    </w:r>
                  </w:p>
                  <w:p w14:paraId="5366C04A" w14:textId="77777777" w:rsidR="00705938" w:rsidRDefault="00705938" w:rsidP="00C9220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4481400 - 4511321</w:t>
                    </w:r>
                  </w:p>
                  <w:p w14:paraId="27EBBB83" w14:textId="77777777" w:rsidR="00705938" w:rsidRDefault="00705938" w:rsidP="00C9220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19856842" w14:textId="77777777" w:rsidR="00705938" w:rsidRDefault="00705938" w:rsidP="00C9220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www.kennedy.gov.co</w:t>
                    </w:r>
                  </w:p>
                  <w:p w14:paraId="3B65F876" w14:textId="77777777" w:rsidR="00705938" w:rsidRDefault="00705938" w:rsidP="00AF778E">
                    <w:pPr>
                      <w:rPr>
                        <w:szCs w:val="16"/>
                      </w:rPr>
                    </w:pPr>
                    <w:r w:rsidRPr="00B249D5">
                      <w:rPr>
                        <w:rFonts w:eastAsiaTheme="minorHAnsi"/>
                        <w:noProof/>
                        <w:lang w:val="es-CO" w:eastAsia="es-CO"/>
                      </w:rPr>
                      <w:drawing>
                        <wp:inline distT="0" distB="0" distL="0" distR="0" wp14:anchorId="2FB42D55" wp14:editId="2E3BD9B1">
                          <wp:extent cx="1644650" cy="719534"/>
                          <wp:effectExtent l="0" t="0" r="0" b="4445"/>
                          <wp:docPr id="28" name="Imagen 2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44650" cy="71953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eastAsia="es-CO" w:bidi="ar-SA"/>
      </w:rPr>
      <w:drawing>
        <wp:anchor distT="0" distB="0" distL="0" distR="0" simplePos="0" relativeHeight="251661312" behindDoc="0" locked="0" layoutInCell="1" allowOverlap="1" wp14:anchorId="5DA36BDF" wp14:editId="616E3575">
          <wp:simplePos x="0" y="0"/>
          <wp:positionH relativeFrom="margin">
            <wp:posOffset>5057775</wp:posOffset>
          </wp:positionH>
          <wp:positionV relativeFrom="paragraph">
            <wp:posOffset>-288290</wp:posOffset>
          </wp:positionV>
          <wp:extent cx="647700" cy="644525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6" name="Imagen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644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CO" w:bidi="ar-SA"/>
      </w:rPr>
      <mc:AlternateContent>
        <mc:Choice Requires="wps">
          <w:drawing>
            <wp:anchor distT="0" distB="0" distL="114289" distR="114289" simplePos="0" relativeHeight="251663360" behindDoc="0" locked="0" layoutInCell="1" allowOverlap="1" wp14:anchorId="1511DE83" wp14:editId="59056188">
              <wp:simplePos x="0" y="0"/>
              <wp:positionH relativeFrom="column">
                <wp:posOffset>1529714</wp:posOffset>
              </wp:positionH>
              <wp:positionV relativeFrom="paragraph">
                <wp:posOffset>-184785</wp:posOffset>
              </wp:positionV>
              <wp:extent cx="0" cy="628650"/>
              <wp:effectExtent l="0" t="0" r="38100" b="19050"/>
              <wp:wrapNone/>
              <wp:docPr id="10" name="Conector recto de flecha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0" cy="628650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78753E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10" o:spid="_x0000_s1026" type="#_x0000_t32" style="position:absolute;margin-left:120.45pt;margin-top:-14.55pt;width:0;height:49.5pt;z-index:251663360;visibility:visible;mso-wrap-style:square;mso-width-percent:0;mso-height-percent:0;mso-wrap-distance-left:3.17469mm;mso-wrap-distance-top:0;mso-wrap-distance-right:3.17469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" strokeweight=".26467mm">
              <o:lock v:ext="edit" shapetype="f"/>
            </v:shape>
          </w:pict>
        </mc:Fallback>
      </mc:AlternateContent>
    </w:r>
  </w:p>
  <w:p w14:paraId="3A090C77" w14:textId="77777777" w:rsidR="00705938" w:rsidRDefault="0070593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537AEF" w14:textId="77777777" w:rsidR="0017283E" w:rsidRDefault="0017283E" w:rsidP="00B249D5">
      <w:pPr>
        <w:spacing w:after="0" w:line="240" w:lineRule="auto"/>
      </w:pPr>
      <w:r>
        <w:separator/>
      </w:r>
    </w:p>
  </w:footnote>
  <w:footnote w:type="continuationSeparator" w:id="0">
    <w:p w14:paraId="3B31EB08" w14:textId="77777777" w:rsidR="0017283E" w:rsidRDefault="0017283E" w:rsidP="00B249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C69967" w14:textId="77777777" w:rsidR="00705938" w:rsidRDefault="00705938">
    <w:pPr>
      <w:pStyle w:val="Heading"/>
      <w:jc w:val="center"/>
    </w:pPr>
    <w:r>
      <w:rPr>
        <w:noProof/>
        <w:lang w:eastAsia="es-CO"/>
      </w:rPr>
      <w:drawing>
        <wp:anchor distT="0" distB="0" distL="114300" distR="114300" simplePos="0" relativeHeight="251659264" behindDoc="1" locked="0" layoutInCell="1" allowOverlap="1" wp14:anchorId="2725E521" wp14:editId="73D3EA9E">
          <wp:simplePos x="0" y="0"/>
          <wp:positionH relativeFrom="margin">
            <wp:posOffset>1600200</wp:posOffset>
          </wp:positionH>
          <wp:positionV relativeFrom="paragraph">
            <wp:posOffset>-133985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23" name="Imagen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077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page">
            <wp14:pctHeight>0</wp14:pctHeight>
          </wp14:sizeRelV>
        </wp:anchor>
      </w:drawing>
    </w:r>
  </w:p>
  <w:p w14:paraId="50F7AC94" w14:textId="77777777" w:rsidR="00705938" w:rsidRDefault="00705938">
    <w:pPr>
      <w:pStyle w:val="Heading"/>
      <w:jc w:val="center"/>
    </w:pPr>
  </w:p>
  <w:p w14:paraId="48A49164" w14:textId="77777777" w:rsidR="00705938" w:rsidRDefault="00705938">
    <w:pPr>
      <w:pStyle w:val="Heading"/>
      <w:jc w:val="center"/>
    </w:pPr>
  </w:p>
  <w:p w14:paraId="6C6A8B2F" w14:textId="77777777" w:rsidR="00705938" w:rsidRPr="00A0175D" w:rsidRDefault="00705938" w:rsidP="00AF778E">
    <w:pPr>
      <w:pStyle w:val="Heading"/>
      <w:rPr>
        <w:sz w:val="16"/>
        <w:szCs w:val="16"/>
      </w:rPr>
    </w:pPr>
  </w:p>
  <w:p w14:paraId="4E6A6C74" w14:textId="77777777" w:rsidR="00705938" w:rsidRPr="00EE1FB2" w:rsidRDefault="00705938" w:rsidP="00AF778E">
    <w:pPr>
      <w:jc w:val="center"/>
      <w:rPr>
        <w:rFonts w:ascii="Arial" w:hAnsi="Arial" w:cs="Arial"/>
        <w:b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49615D" w14:textId="1B81969D" w:rsidR="00705938" w:rsidRDefault="00705938" w:rsidP="00B249D5">
    <w:pPr>
      <w:pStyle w:val="Encabezado"/>
      <w:tabs>
        <w:tab w:val="left" w:pos="3810"/>
        <w:tab w:val="right" w:pos="8838"/>
      </w:tabs>
      <w:rPr>
        <w:color w:val="FFFFFF"/>
      </w:rPr>
    </w:pPr>
    <w:r>
      <w:rPr>
        <w:noProof/>
        <w:lang w:val="es-CO" w:eastAsia="es-CO"/>
      </w:rPr>
      <w:drawing>
        <wp:anchor distT="0" distB="0" distL="114300" distR="114300" simplePos="0" relativeHeight="251664384" behindDoc="1" locked="0" layoutInCell="1" allowOverlap="1" wp14:anchorId="4AB83A06" wp14:editId="1896D159">
          <wp:simplePos x="0" y="0"/>
          <wp:positionH relativeFrom="margin">
            <wp:posOffset>1533525</wp:posOffset>
          </wp:positionH>
          <wp:positionV relativeFrom="paragraph">
            <wp:posOffset>-133985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077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page">
            <wp14:pctHeight>0</wp14:pctHeight>
          </wp14:sizeRelV>
        </wp:anchor>
      </w:drawing>
    </w:r>
  </w:p>
  <w:p w14:paraId="2E70EF58" w14:textId="31A77519" w:rsidR="00705938" w:rsidRDefault="00705938" w:rsidP="00B249D5">
    <w:pPr>
      <w:pStyle w:val="Encabezado"/>
      <w:tabs>
        <w:tab w:val="left" w:pos="3810"/>
        <w:tab w:val="right" w:pos="8838"/>
      </w:tabs>
      <w:rPr>
        <w:rFonts w:cs="Arial"/>
        <w:b/>
        <w:sz w:val="36"/>
        <w:szCs w:val="36"/>
      </w:rPr>
    </w:pPr>
    <w:r>
      <w:rPr>
        <w:color w:val="FFFFFF"/>
      </w:rPr>
      <w:t xml:space="preserve">a </w:t>
    </w:r>
    <w:r>
      <w:rPr>
        <w:b/>
        <w:bCs/>
        <w:color w:val="FFFFFF"/>
      </w:rPr>
      <w:fldChar w:fldCharType="begin"/>
    </w:r>
    <w:r>
      <w:rPr>
        <w:b/>
        <w:bCs/>
        <w:color w:val="FFFFFF"/>
      </w:rPr>
      <w:instrText xml:space="preserve"> PAGE </w:instrText>
    </w:r>
    <w:r>
      <w:rPr>
        <w:b/>
        <w:bCs/>
        <w:color w:val="FFFFFF"/>
      </w:rPr>
      <w:fldChar w:fldCharType="separate"/>
    </w:r>
    <w:r w:rsidR="00602593">
      <w:rPr>
        <w:b/>
        <w:bCs/>
        <w:noProof/>
        <w:color w:val="FFFFFF"/>
      </w:rPr>
      <w:t>1</w:t>
    </w:r>
    <w:r>
      <w:rPr>
        <w:b/>
        <w:bCs/>
        <w:color w:val="FFFFFF"/>
      </w:rPr>
      <w:fldChar w:fldCharType="end"/>
    </w:r>
    <w:r>
      <w:rPr>
        <w:color w:val="FFFFFF"/>
      </w:rPr>
      <w:t xml:space="preserve"> de </w:t>
    </w:r>
    <w:r>
      <w:rPr>
        <w:b/>
        <w:bCs/>
        <w:color w:val="FFFFFF"/>
      </w:rPr>
      <w:fldChar w:fldCharType="begin"/>
    </w:r>
    <w:r>
      <w:rPr>
        <w:b/>
        <w:bCs/>
        <w:color w:val="FFFFFF"/>
      </w:rPr>
      <w:instrText xml:space="preserve"> NUMPAGES </w:instrText>
    </w:r>
    <w:r>
      <w:rPr>
        <w:b/>
        <w:bCs/>
        <w:color w:val="FFFFFF"/>
      </w:rPr>
      <w:fldChar w:fldCharType="separate"/>
    </w:r>
    <w:r w:rsidR="00602593">
      <w:rPr>
        <w:b/>
        <w:bCs/>
        <w:noProof/>
        <w:color w:val="FFFFFF"/>
      </w:rPr>
      <w:t>3</w:t>
    </w:r>
    <w:r>
      <w:rPr>
        <w:b/>
        <w:bCs/>
        <w:color w:val="FFFFFF"/>
      </w:rPr>
      <w:fldChar w:fldCharType="end"/>
    </w:r>
    <w:r w:rsidRPr="00BC7C56">
      <w:rPr>
        <w:rFonts w:cs="Arial"/>
        <w:b/>
        <w:sz w:val="36"/>
        <w:szCs w:val="36"/>
      </w:rPr>
      <w:t xml:space="preserve"> </w:t>
    </w:r>
  </w:p>
  <w:p w14:paraId="1E02DC07" w14:textId="77777777" w:rsidR="009B6DCE" w:rsidRPr="009B6DCE" w:rsidRDefault="009B6DCE" w:rsidP="009B6DCE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60E7F"/>
    <w:multiLevelType w:val="hybridMultilevel"/>
    <w:tmpl w:val="B34AAA6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9D5"/>
    <w:rsid w:val="000143E7"/>
    <w:rsid w:val="000453ED"/>
    <w:rsid w:val="0005041A"/>
    <w:rsid w:val="00073847"/>
    <w:rsid w:val="00095D83"/>
    <w:rsid w:val="000A2C34"/>
    <w:rsid w:val="000B535E"/>
    <w:rsid w:val="000E2409"/>
    <w:rsid w:val="000E4AE6"/>
    <w:rsid w:val="001271A4"/>
    <w:rsid w:val="001559E8"/>
    <w:rsid w:val="0017283E"/>
    <w:rsid w:val="00176D28"/>
    <w:rsid w:val="00177735"/>
    <w:rsid w:val="001C470B"/>
    <w:rsid w:val="001D16E0"/>
    <w:rsid w:val="001F5D43"/>
    <w:rsid w:val="00234E57"/>
    <w:rsid w:val="00245027"/>
    <w:rsid w:val="00251B7A"/>
    <w:rsid w:val="00297792"/>
    <w:rsid w:val="002A1AFE"/>
    <w:rsid w:val="002B5026"/>
    <w:rsid w:val="002C3A97"/>
    <w:rsid w:val="002C4280"/>
    <w:rsid w:val="003018B9"/>
    <w:rsid w:val="00311899"/>
    <w:rsid w:val="0033681E"/>
    <w:rsid w:val="0039227B"/>
    <w:rsid w:val="003F5E1B"/>
    <w:rsid w:val="00401FCF"/>
    <w:rsid w:val="00416378"/>
    <w:rsid w:val="00423678"/>
    <w:rsid w:val="0043723F"/>
    <w:rsid w:val="0043769A"/>
    <w:rsid w:val="00472822"/>
    <w:rsid w:val="00483982"/>
    <w:rsid w:val="00507808"/>
    <w:rsid w:val="00533545"/>
    <w:rsid w:val="00534834"/>
    <w:rsid w:val="00541546"/>
    <w:rsid w:val="005920EF"/>
    <w:rsid w:val="0059285D"/>
    <w:rsid w:val="005B6C98"/>
    <w:rsid w:val="005C00C2"/>
    <w:rsid w:val="005C7962"/>
    <w:rsid w:val="00602593"/>
    <w:rsid w:val="0062317E"/>
    <w:rsid w:val="00651FBC"/>
    <w:rsid w:val="00662140"/>
    <w:rsid w:val="00663A86"/>
    <w:rsid w:val="00681AE6"/>
    <w:rsid w:val="006A2D69"/>
    <w:rsid w:val="006D03A3"/>
    <w:rsid w:val="006D0A10"/>
    <w:rsid w:val="006F2B4D"/>
    <w:rsid w:val="00701025"/>
    <w:rsid w:val="00705938"/>
    <w:rsid w:val="00712C9E"/>
    <w:rsid w:val="00727498"/>
    <w:rsid w:val="00747269"/>
    <w:rsid w:val="0076370E"/>
    <w:rsid w:val="007B7671"/>
    <w:rsid w:val="007C7DE9"/>
    <w:rsid w:val="007E1E29"/>
    <w:rsid w:val="007E6DC0"/>
    <w:rsid w:val="007F70E3"/>
    <w:rsid w:val="00805476"/>
    <w:rsid w:val="00852DD0"/>
    <w:rsid w:val="00855312"/>
    <w:rsid w:val="00880B22"/>
    <w:rsid w:val="008B0DF6"/>
    <w:rsid w:val="008B4A29"/>
    <w:rsid w:val="008B5FCF"/>
    <w:rsid w:val="008C12BD"/>
    <w:rsid w:val="008E07E8"/>
    <w:rsid w:val="008F3311"/>
    <w:rsid w:val="0090087F"/>
    <w:rsid w:val="00954B94"/>
    <w:rsid w:val="009B1F0E"/>
    <w:rsid w:val="009B6DCE"/>
    <w:rsid w:val="009D3F2D"/>
    <w:rsid w:val="009E025B"/>
    <w:rsid w:val="009F2D7C"/>
    <w:rsid w:val="009F5E96"/>
    <w:rsid w:val="009F75A7"/>
    <w:rsid w:val="00A01A0A"/>
    <w:rsid w:val="00A05212"/>
    <w:rsid w:val="00A071DC"/>
    <w:rsid w:val="00A11B2E"/>
    <w:rsid w:val="00A15382"/>
    <w:rsid w:val="00A26F61"/>
    <w:rsid w:val="00A40913"/>
    <w:rsid w:val="00A73AD3"/>
    <w:rsid w:val="00A77013"/>
    <w:rsid w:val="00A85F90"/>
    <w:rsid w:val="00AA0F03"/>
    <w:rsid w:val="00AF3E88"/>
    <w:rsid w:val="00AF778E"/>
    <w:rsid w:val="00B019C4"/>
    <w:rsid w:val="00B249D5"/>
    <w:rsid w:val="00B25156"/>
    <w:rsid w:val="00B37224"/>
    <w:rsid w:val="00B943AF"/>
    <w:rsid w:val="00B96866"/>
    <w:rsid w:val="00BC1B67"/>
    <w:rsid w:val="00BC7143"/>
    <w:rsid w:val="00BD1EBD"/>
    <w:rsid w:val="00BE5A99"/>
    <w:rsid w:val="00C45179"/>
    <w:rsid w:val="00C7022A"/>
    <w:rsid w:val="00C70474"/>
    <w:rsid w:val="00C92200"/>
    <w:rsid w:val="00CD5366"/>
    <w:rsid w:val="00CE4357"/>
    <w:rsid w:val="00CE5EB2"/>
    <w:rsid w:val="00CF5FFB"/>
    <w:rsid w:val="00D02F67"/>
    <w:rsid w:val="00D31DA3"/>
    <w:rsid w:val="00D65F2A"/>
    <w:rsid w:val="00D74C07"/>
    <w:rsid w:val="00D83760"/>
    <w:rsid w:val="00D85984"/>
    <w:rsid w:val="00DA1BDF"/>
    <w:rsid w:val="00DA6FF2"/>
    <w:rsid w:val="00DB3F79"/>
    <w:rsid w:val="00DD313C"/>
    <w:rsid w:val="00DF02E4"/>
    <w:rsid w:val="00E27259"/>
    <w:rsid w:val="00E63F58"/>
    <w:rsid w:val="00E96FA5"/>
    <w:rsid w:val="00EA67B4"/>
    <w:rsid w:val="00ED4B09"/>
    <w:rsid w:val="00F12484"/>
    <w:rsid w:val="00F21933"/>
    <w:rsid w:val="00F35AEF"/>
    <w:rsid w:val="00F53628"/>
    <w:rsid w:val="00F57DB3"/>
    <w:rsid w:val="00F67BFF"/>
    <w:rsid w:val="00FA5803"/>
    <w:rsid w:val="00FB1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FEB56E"/>
  <w15:chartTrackingRefBased/>
  <w15:docId w15:val="{EDE193BF-F981-4C21-936F-1CE77D511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49D5"/>
    <w:pPr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Normal"/>
    <w:link w:val="EncabezadoCar"/>
    <w:unhideWhenUsed/>
    <w:rsid w:val="00B249D5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character" w:customStyle="1" w:styleId="EncabezadoCar">
    <w:name w:val="Encabezado Car"/>
    <w:basedOn w:val="Fuentedeprrafopredeter"/>
    <w:link w:val="Encabezado"/>
    <w:rsid w:val="00B249D5"/>
    <w:rPr>
      <w:rFonts w:ascii="Arial" w:eastAsia="Droid Sans" w:hAnsi="Arial" w:cs="Lohit Hindi"/>
      <w:sz w:val="28"/>
      <w:szCs w:val="28"/>
      <w:lang w:val="es-ES" w:eastAsia="zh-CN"/>
    </w:rPr>
  </w:style>
  <w:style w:type="character" w:customStyle="1" w:styleId="SinespaciadoCar">
    <w:name w:val="Sin espaciado Car"/>
    <w:link w:val="Sinespaciado"/>
    <w:locked/>
    <w:rsid w:val="00B249D5"/>
    <w:rPr>
      <w:rFonts w:ascii="Times New Roman" w:hAnsi="Times New Roman" w:cs="Times New Roman"/>
      <w:lang w:val="es-ES" w:eastAsia="zh-CN"/>
    </w:rPr>
  </w:style>
  <w:style w:type="paragraph" w:styleId="Sinespaciado">
    <w:name w:val="No Spacing"/>
    <w:link w:val="SinespaciadoCar"/>
    <w:qFormat/>
    <w:rsid w:val="00B249D5"/>
    <w:pPr>
      <w:suppressAutoHyphens/>
      <w:spacing w:after="0" w:line="240" w:lineRule="auto"/>
    </w:pPr>
    <w:rPr>
      <w:rFonts w:ascii="Times New Roman" w:hAnsi="Times New Roman" w:cs="Times New Roman"/>
      <w:lang w:val="es-ES" w:eastAsia="zh-CN"/>
    </w:rPr>
  </w:style>
  <w:style w:type="paragraph" w:customStyle="1" w:styleId="Heading">
    <w:name w:val="Heading"/>
    <w:basedOn w:val="Normal"/>
    <w:rsid w:val="00B249D5"/>
    <w:pPr>
      <w:tabs>
        <w:tab w:val="center" w:pos="4419"/>
        <w:tab w:val="right" w:pos="8838"/>
      </w:tabs>
      <w:autoSpaceDN w:val="0"/>
      <w:spacing w:after="0" w:line="100" w:lineRule="atLeast"/>
      <w:textAlignment w:val="baseline"/>
    </w:pPr>
    <w:rPr>
      <w:rFonts w:ascii="Calibri" w:eastAsia="Droid Sans" w:hAnsi="Calibri" w:cs="Calibri"/>
      <w:kern w:val="3"/>
      <w:sz w:val="22"/>
      <w:szCs w:val="22"/>
      <w:lang w:val="es-CO"/>
    </w:rPr>
  </w:style>
  <w:style w:type="paragraph" w:styleId="Piedepgina">
    <w:name w:val="footer"/>
    <w:basedOn w:val="Normal"/>
    <w:link w:val="PiedepginaCar"/>
    <w:rsid w:val="00B249D5"/>
    <w:pPr>
      <w:widowControl w:val="0"/>
      <w:tabs>
        <w:tab w:val="center" w:pos="4252"/>
        <w:tab w:val="right" w:pos="8504"/>
      </w:tabs>
      <w:autoSpaceDN w:val="0"/>
      <w:spacing w:after="0" w:line="240" w:lineRule="auto"/>
      <w:textAlignment w:val="baseline"/>
    </w:pPr>
    <w:rPr>
      <w:rFonts w:eastAsia="Droid Sans" w:cs="Mangal"/>
      <w:kern w:val="3"/>
      <w:sz w:val="24"/>
      <w:szCs w:val="21"/>
      <w:lang w:val="es-CO" w:bidi="hi-IN"/>
    </w:rPr>
  </w:style>
  <w:style w:type="character" w:customStyle="1" w:styleId="PiedepginaCar">
    <w:name w:val="Pie de página Car"/>
    <w:basedOn w:val="Fuentedeprrafopredeter"/>
    <w:link w:val="Piedepgina"/>
    <w:rsid w:val="00B249D5"/>
    <w:rPr>
      <w:rFonts w:ascii="Times New Roman" w:eastAsia="Droid Sans" w:hAnsi="Times New Roman" w:cs="Mangal"/>
      <w:kern w:val="3"/>
      <w:sz w:val="24"/>
      <w:szCs w:val="21"/>
      <w:lang w:eastAsia="zh-CN" w:bidi="hi-IN"/>
    </w:rPr>
  </w:style>
  <w:style w:type="paragraph" w:styleId="Prrafodelista">
    <w:name w:val="List Paragraph"/>
    <w:basedOn w:val="Normal"/>
    <w:uiPriority w:val="34"/>
    <w:qFormat/>
    <w:rsid w:val="00F5362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E43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E4357"/>
    <w:rPr>
      <w:rFonts w:ascii="Segoe UI" w:eastAsia="Times New Roman" w:hAnsi="Segoe UI" w:cs="Segoe UI"/>
      <w:sz w:val="18"/>
      <w:szCs w:val="18"/>
      <w:lang w:val="es-ES" w:eastAsia="zh-CN"/>
    </w:rPr>
  </w:style>
  <w:style w:type="table" w:styleId="Tablaconcuadrcula">
    <w:name w:val="Table Grid"/>
    <w:basedOn w:val="Tablanormal"/>
    <w:uiPriority w:val="39"/>
    <w:rsid w:val="00D02F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9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5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30.wmf"/><Relationship Id="rId1" Type="http://schemas.openxmlformats.org/officeDocument/2006/relationships/image" Target="media/image3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1012</Words>
  <Characters>5571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Maria Rodriguez Ariza</dc:creator>
  <cp:keywords/>
  <dc:description/>
  <cp:lastModifiedBy>Leonel Baruc Tautiva Nuñez</cp:lastModifiedBy>
  <cp:revision>9</cp:revision>
  <cp:lastPrinted>2026-02-13T16:19:00Z</cp:lastPrinted>
  <dcterms:created xsi:type="dcterms:W3CDTF">2026-02-13T15:25:00Z</dcterms:created>
  <dcterms:modified xsi:type="dcterms:W3CDTF">2026-02-18T15:24:00Z</dcterms:modified>
</cp:coreProperties>
</file>